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70" w:rsidRDefault="003C2570" w:rsidP="003C2570">
      <w:pPr>
        <w:jc w:val="right"/>
        <w:rPr>
          <w:b/>
        </w:rPr>
      </w:pPr>
      <w:r>
        <w:rPr>
          <w:b/>
        </w:rPr>
        <w:t>Załącznik nr 2</w:t>
      </w:r>
    </w:p>
    <w:p w:rsidR="00370D26" w:rsidRPr="003C2570" w:rsidRDefault="003C2570" w:rsidP="003C2570">
      <w:pPr>
        <w:jc w:val="center"/>
        <w:rPr>
          <w:b/>
        </w:rPr>
      </w:pPr>
      <w:r w:rsidRPr="003C2570">
        <w:rPr>
          <w:b/>
        </w:rPr>
        <w:t>Opis  przedmiotu zamówienia</w:t>
      </w: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"/>
        <w:gridCol w:w="4060"/>
        <w:gridCol w:w="1219"/>
        <w:gridCol w:w="1123"/>
        <w:gridCol w:w="1220"/>
        <w:gridCol w:w="1509"/>
        <w:gridCol w:w="1494"/>
        <w:gridCol w:w="1374"/>
        <w:gridCol w:w="1586"/>
      </w:tblGrid>
      <w:tr w:rsidR="00370D26" w:rsidRPr="00370D26" w:rsidTr="003C2570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3C2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3C2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26" w:rsidRPr="00370D26" w:rsidRDefault="006C3D5E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Szacowana </w:t>
            </w:r>
            <w:r w:rsidR="00370D26"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ilość w kg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26" w:rsidRPr="00370D26" w:rsidRDefault="003C2570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="00370D26"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370D26"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kg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  <w:r w:rsidR="003C2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26" w:rsidRPr="00370D26" w:rsidRDefault="003C2570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370D26"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26" w:rsidRPr="00370D26" w:rsidRDefault="003C2570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370D26"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26" w:rsidRPr="00370D26" w:rsidRDefault="003C2570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="00370D26"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ermin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przydatności do spożycia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26" w:rsidRPr="00370D26" w:rsidRDefault="003C2570" w:rsidP="003C2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370D26"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roponowan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 w:rsidR="00370D26"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producent</w:t>
            </w:r>
          </w:p>
        </w:tc>
      </w:tr>
      <w:tr w:rsidR="00370D26" w:rsidRPr="00370D26" w:rsidTr="003C2570">
        <w:trPr>
          <w:trHeight w:val="11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śledziowy solony a la </w:t>
            </w:r>
            <w:proofErr w:type="spellStart"/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matjas</w:t>
            </w:r>
            <w:proofErr w:type="spellEnd"/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1-5 kg, filet biały, mięsisty, płaty o szerokości 3-4 cm, zapach swoisty, bez oznak jełczenia i procesu psucia się, pakowany </w:t>
            </w:r>
            <w:r w:rsidR="003C2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wiaderka plastikowe</w:t>
            </w:r>
            <w:r w:rsidR="003C2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miesiące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Leczo rybne -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filety z ryb dorszowatych, wzbogacone dodatkiem kolorowych warzyw i odpowiednich przypraw, konsystencja gęsta, zapach świeży, swoisty, bez obcych zapachów</w:t>
            </w:r>
            <w:r w:rsidR="003C2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Ryba typu  po </w:t>
            </w:r>
            <w:proofErr w:type="spellStart"/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chojnicku</w:t>
            </w:r>
            <w:proofErr w:type="spellEnd"/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filety z ryb dorszowatych, wzbogacone dodatkiem kolorowych warzyw i odpowiednich przypraw. Zastosowanie zalew octowych, konsystencja gęsta, zapach świeży, swoisty, bez obcych zapachów</w:t>
            </w:r>
            <w:r w:rsidR="003C2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9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Makrela w galarecie -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op.180-200 g/ 1 szt. 70-85% masy mięsnej rybnej, warzywa gotowane, galareta przeźroczysta, konsystencja stała, zwarta, zapach typowy</w:t>
            </w:r>
            <w:r w:rsidR="003C2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Makrela wędzona</w:t>
            </w: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- 200-250 g/1 </w:t>
            </w:r>
            <w:proofErr w:type="spellStart"/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świeżo wędzona, soczysta bez obcych zapachów</w:t>
            </w:r>
            <w:r w:rsidR="003C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dni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 kanapkowa do smarowania-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op.60-90 g/1 szt. smaki mix, pasty  z dodatkiem ryb takich jak: </w:t>
            </w:r>
            <w:proofErr w:type="spellStart"/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łosoś,mintaj</w:t>
            </w:r>
            <w:proofErr w:type="spellEnd"/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 tuńczyk, pstrąg, makrela, dorsz oraz  jaj, warzyw, suszonych pomidorów, czosnku, oliwek, grzybów,  opakowanie bez uszkodzeń mechanicznych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</w:t>
            </w:r>
            <w:proofErr w:type="spellStart"/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miruny</w:t>
            </w:r>
            <w:proofErr w:type="spellEnd"/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ze skórą mrożony</w:t>
            </w: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op.5-20 kg, glazura do 35%, ryba przekładana folią, płaty fileta o wadze 350-400g o szerokości 8-10 cm i długości 30-40 cm, bez obcych zapachów</w:t>
            </w:r>
            <w:r w:rsidR="003C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miesięcy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Pstrąg świeży patroszony z głową -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tuszka 1 szt. o wadze 300-350g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2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Rolmops opiekany w sosie pomidorowym -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2-3 kg, waga 1 porcji rolmopsa150-180 g., skład: śledź, ogórek konserwowy, cebula, koncen</w:t>
            </w:r>
            <w:r w:rsidR="003C2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trat pomidorowy, sól, przyprawy, .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 swoisty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Ryba po grecku -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op.180-200g/1 op. ryby smażone (min. 45%), sos grecki (warzywa, sos pomidorowy, substancje smakowe, konserwujące), opakowane bez uszkodzeń mechanicznych</w:t>
            </w:r>
            <w:r w:rsidR="003C2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1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Sałatki smak mix-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100-160 g/ 1 szt. na bazie  dodatków śledzia, tuńczyka, pstrąga, łososia, różnego rodzaju warzyw, ziemniaków, drobiu, boczku, pieczarek, jaj, opakowanie bez uszkodzeń mechanicznych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2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śledziowy w sosie pomidorowym -         a 125g (+-5%),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 rybna sterylizowana -  opakowanie puszka stalowa </w:t>
            </w:r>
            <w:proofErr w:type="spellStart"/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łatwootwieralna</w:t>
            </w:r>
            <w:proofErr w:type="spellEnd"/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(EO) lub aluminiowa, zawartość ryby minimum 55%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makreli w pomidorach -                       a 125g (+-5%),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 rybna sterylizowana -  opakowanie puszka stalowa </w:t>
            </w:r>
            <w:proofErr w:type="spellStart"/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łatwootwieralna</w:t>
            </w:r>
            <w:proofErr w:type="spellEnd"/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(EO) lub aluminiowa, zawartość ryby minimum 55%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C2570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26" w:rsidRPr="00370D26" w:rsidRDefault="00370D26" w:rsidP="003C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Sałatka pikantna z makreli -                           a 125g (+-5%), </w:t>
            </w:r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 rybna sterylizowana -  opakowanie puszka stalowa </w:t>
            </w:r>
            <w:proofErr w:type="spellStart"/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łatwootwieralna</w:t>
            </w:r>
            <w:proofErr w:type="spellEnd"/>
            <w:r w:rsidRPr="00370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(EO) lub aluminiowa, zawartość ryby minimum 33%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miesięcy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D26" w:rsidRPr="00370D26" w:rsidTr="00370D26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3C2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850</w:t>
            </w:r>
            <w:r w:rsidR="003C2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0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D26" w:rsidRPr="00370D26" w:rsidRDefault="00370D26" w:rsidP="0037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70D26" w:rsidRDefault="00370D26"/>
    <w:p w:rsidR="00370D26" w:rsidRDefault="003C2570" w:rsidP="003C2570">
      <w:pPr>
        <w:spacing w:after="0" w:line="240" w:lineRule="auto"/>
      </w:pPr>
      <w:r>
        <w:t>Wartość netto: 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3C2570" w:rsidRPr="003C2570" w:rsidRDefault="003C257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570">
        <w:rPr>
          <w:sz w:val="16"/>
          <w:szCs w:val="16"/>
        </w:rPr>
        <w:t>podpis Wykonawcy</w:t>
      </w:r>
    </w:p>
    <w:sectPr w:rsidR="003C2570" w:rsidRPr="003C2570" w:rsidSect="003C2570">
      <w:pgSz w:w="16838" w:h="11906" w:orient="landscape"/>
      <w:pgMar w:top="426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D26"/>
    <w:rsid w:val="000A1B1E"/>
    <w:rsid w:val="00334D67"/>
    <w:rsid w:val="00370D26"/>
    <w:rsid w:val="003C2570"/>
    <w:rsid w:val="004517B9"/>
    <w:rsid w:val="004779BE"/>
    <w:rsid w:val="006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3</cp:revision>
  <cp:lastPrinted>2015-11-17T12:58:00Z</cp:lastPrinted>
  <dcterms:created xsi:type="dcterms:W3CDTF">2015-11-09T11:38:00Z</dcterms:created>
  <dcterms:modified xsi:type="dcterms:W3CDTF">2015-11-17T13:13:00Z</dcterms:modified>
</cp:coreProperties>
</file>