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19" w:rsidRDefault="001C71CF" w:rsidP="00F142A0">
      <w:pPr>
        <w:jc w:val="right"/>
        <w:rPr>
          <w:rFonts w:ascii="Times New Roman" w:hAnsi="Times New Roman" w:cs="Times New Roman"/>
          <w:b/>
        </w:rPr>
      </w:pPr>
      <w:r w:rsidRPr="001C71CF">
        <w:rPr>
          <w:rFonts w:ascii="Times New Roman" w:hAnsi="Times New Roman" w:cs="Times New Roman"/>
          <w:b/>
        </w:rPr>
        <w:t>Załącznik nr 2 do SIWZ</w:t>
      </w:r>
    </w:p>
    <w:p w:rsidR="00F142A0" w:rsidRPr="00F142A0" w:rsidRDefault="00F142A0" w:rsidP="00F142A0">
      <w:pPr>
        <w:jc w:val="right"/>
        <w:rPr>
          <w:rFonts w:ascii="Times New Roman" w:hAnsi="Times New Roman" w:cs="Times New Roman"/>
          <w:b/>
        </w:rPr>
      </w:pPr>
    </w:p>
    <w:p w:rsidR="001C71CF" w:rsidRPr="00F61BFC" w:rsidRDefault="001C71CF" w:rsidP="001C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FC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3DD8" w:rsidRPr="00F61BFC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p w:rsidR="001C71CF" w:rsidRPr="001C71CF" w:rsidRDefault="001C71CF" w:rsidP="001C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A0" w:rsidRDefault="000F3DD8" w:rsidP="00F142A0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</w:t>
      </w:r>
      <w:r w:rsidR="001C71CF" w:rsidRPr="001C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NR</w:t>
      </w:r>
      <w:r w:rsidR="001C71CF" w:rsidRPr="001C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02A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C71CF" w:rsidRPr="001C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5602AB">
        <w:rPr>
          <w:rFonts w:ascii="Times New Roman" w:hAnsi="Times New Roman" w:cs="Times New Roman"/>
          <w:b/>
          <w:sz w:val="24"/>
          <w:szCs w:val="24"/>
          <w:u w:val="single"/>
        </w:rPr>
        <w:t>RÓŻNE PRODUKTY SPOŻYWCZE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65"/>
        <w:gridCol w:w="5559"/>
        <w:gridCol w:w="1559"/>
        <w:gridCol w:w="1842"/>
        <w:gridCol w:w="2552"/>
        <w:gridCol w:w="2167"/>
      </w:tblGrid>
      <w:tr w:rsidR="0048256A" w:rsidRPr="0048256A" w:rsidTr="00F30B9F">
        <w:trPr>
          <w:trHeight w:val="76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6A" w:rsidRPr="0048256A" w:rsidRDefault="0048256A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</w:t>
            </w:r>
            <w:r w:rsidR="001833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6A" w:rsidRPr="0048256A" w:rsidRDefault="0048256A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Asortyment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6A" w:rsidRPr="0048256A" w:rsidRDefault="00F30B9F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6A" w:rsidRPr="0048256A" w:rsidRDefault="0048256A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Oszacowana ilość </w:t>
            </w:r>
            <w:r w:rsidR="00DA0E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kg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6A" w:rsidRPr="0048256A" w:rsidRDefault="0048256A" w:rsidP="00F2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jednostkowa brutto </w:t>
            </w:r>
            <w:r w:rsidRPr="00DA0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(za 1 kg)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6A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="0048256A" w:rsidRPr="00DA0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(kolumna </w:t>
            </w:r>
            <w:r w:rsidR="0018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="0048256A" w:rsidRPr="00DA0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</w:t>
            </w:r>
            <w:r w:rsidR="0018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  <w:r w:rsidR="0048256A" w:rsidRPr="00DA0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1833B8" w:rsidRPr="00EB5DD6" w:rsidTr="00F30B9F">
        <w:trPr>
          <w:trHeight w:val="29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B8" w:rsidRPr="00EB5DD6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B8" w:rsidRPr="00EB5DD6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B8" w:rsidRPr="00EB5DD6" w:rsidRDefault="001833B8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B8" w:rsidRPr="00EB5DD6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B8" w:rsidRPr="00EB5DD6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B8" w:rsidRPr="00EB5DD6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</w:tr>
      <w:tr w:rsidR="003E2E2B" w:rsidRPr="00EB5DD6" w:rsidTr="003E2E2B">
        <w:trPr>
          <w:trHeight w:val="4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2B" w:rsidRPr="003E2E2B" w:rsidRDefault="003E2E2B" w:rsidP="003E2E2B">
            <w:pPr>
              <w:spacing w:after="0"/>
              <w:jc w:val="both"/>
            </w:pPr>
            <w:r w:rsidRPr="003E2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Cukier kryształ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E2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jednostkowe -1 kg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2B" w:rsidRPr="00EB5DD6" w:rsidRDefault="003E2E2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3E2E2B" w:rsidRDefault="003E2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E2E2B" w:rsidRPr="00EB5DD6" w:rsidTr="003E2E2B">
        <w:trPr>
          <w:trHeight w:val="111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2B" w:rsidRPr="003E2E2B" w:rsidRDefault="003E2E2B" w:rsidP="003E2E2B">
            <w:pPr>
              <w:spacing w:after="0"/>
              <w:jc w:val="both"/>
            </w:pPr>
            <w:r w:rsidRPr="003E2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Herbata granulowana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 xml:space="preserve"> - op. jednostkowe 80-100 g, po zaparzeniu esencjonalny napar, wyraźnie wyczuwalny smak herbaty, torebki opakowane oryginalnie, po zaparzeniu kolor ciemnobrązowy, bez obcych zapachów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2B" w:rsidRPr="00EB5DD6" w:rsidRDefault="003E2E2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3E2E2B" w:rsidRDefault="003E2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E2E2B" w:rsidRPr="00EB5DD6" w:rsidTr="003E2E2B">
        <w:trPr>
          <w:trHeight w:val="65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2B" w:rsidRPr="003E2E2B" w:rsidRDefault="003E2E2B" w:rsidP="003E2E2B">
            <w:pPr>
              <w:spacing w:after="0"/>
              <w:jc w:val="both"/>
            </w:pPr>
            <w:r w:rsidRPr="003E2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Kakao naturalne 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- op.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jednostkowe 150-200 g, zawartość tłuszczu kakaowego nie mniej niż 10%, extra ciemne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2B" w:rsidRPr="00EB5DD6" w:rsidRDefault="003E2E2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3E2E2B" w:rsidRDefault="003E2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E2E2B" w:rsidRPr="00EB5DD6" w:rsidTr="003E2E2B">
        <w:trPr>
          <w:trHeight w:val="40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2B" w:rsidRPr="003E2E2B" w:rsidRDefault="003E2E2B" w:rsidP="003E2E2B">
            <w:pPr>
              <w:spacing w:after="0"/>
              <w:jc w:val="both"/>
            </w:pPr>
            <w:r w:rsidRPr="003E2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Kasza jęczmienna wiejska średnia - 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jednostkowe -1 kg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2B" w:rsidRPr="00EB5DD6" w:rsidRDefault="003E2E2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3E2E2B" w:rsidRDefault="003E2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E2E2B" w:rsidRPr="00EB5DD6" w:rsidTr="003E2E2B">
        <w:trPr>
          <w:trHeight w:val="84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2B" w:rsidRPr="003E2E2B" w:rsidRDefault="003E2E2B" w:rsidP="003E2E2B">
            <w:pPr>
              <w:spacing w:after="0"/>
              <w:jc w:val="both"/>
            </w:pPr>
            <w:r w:rsidRPr="003E2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Kawa zbożowa rozpuszczalna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 xml:space="preserve"> - op. jednostkowe 150 g, skład: zboża nie mniej niż 72% (jęczmień, żyto), cykoria, burak cukrowy -  prażone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2B" w:rsidRPr="00EB5DD6" w:rsidRDefault="003E2E2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3E2E2B" w:rsidRDefault="003E2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E2E2B" w:rsidRPr="00EB5DD6" w:rsidTr="003E2E2B">
        <w:trPr>
          <w:trHeight w:val="30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2B" w:rsidRPr="003E2E2B" w:rsidRDefault="003E2E2B" w:rsidP="003E2E2B">
            <w:pPr>
              <w:spacing w:after="0"/>
              <w:jc w:val="both"/>
            </w:pPr>
            <w:r w:rsidRPr="003E2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Kulki, kółka, muszelki zbożowe o smaku czekoladowym, miodowym, kakaowym 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- op.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jednostkowe 0,5-1 kg, produkt otrzymany z ziaren kukurydzy, struktura i konsystencja sypka, płatki niepokruszone, bez grudek, barwa złotożółta z różnymi odcieniami, smak i zapach charakterystyczny dla płatków kukurydzianych lekko słodki.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2B" w:rsidRPr="00EB5DD6" w:rsidRDefault="003E2E2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3E2E2B" w:rsidRDefault="003E2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E2E2B" w:rsidRPr="00EB5DD6" w:rsidTr="003E2E2B">
        <w:trPr>
          <w:trHeight w:val="843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E2B" w:rsidRPr="003E2E2B" w:rsidRDefault="003E2E2B" w:rsidP="003E2E2B">
            <w:pPr>
              <w:spacing w:after="0"/>
              <w:jc w:val="both"/>
            </w:pPr>
            <w:r w:rsidRPr="003E2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Mąka pszenna typ 500 wrocławska - 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jednostkowe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-1 kg, konsystencja sypka, bez grudek, barwa biała z odcieniem żółtym, wilgotność nie większa niż 15%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2B" w:rsidRPr="00EB5DD6" w:rsidRDefault="003E2E2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3E2E2B" w:rsidRDefault="003E2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E2E2B" w:rsidRPr="00EB5DD6" w:rsidTr="003E2E2B">
        <w:trPr>
          <w:trHeight w:val="41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E2B" w:rsidRPr="003E2E2B" w:rsidRDefault="003E2E2B" w:rsidP="003E2E2B">
            <w:pPr>
              <w:spacing w:after="0"/>
              <w:jc w:val="both"/>
            </w:pPr>
            <w:r w:rsidRPr="003E2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Mąka ziemniaczana -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 xml:space="preserve"> op.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jednostkowe- 0,5-1 kg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2B" w:rsidRPr="00EB5DD6" w:rsidRDefault="003E2E2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3E2E2B" w:rsidRDefault="003E2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E2E2B" w:rsidRPr="00EB5DD6" w:rsidTr="003E2E2B">
        <w:trPr>
          <w:trHeight w:val="1359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E2B" w:rsidRPr="003E2E2B" w:rsidRDefault="003E2E2B" w:rsidP="003E2E2B">
            <w:pPr>
              <w:spacing w:after="0"/>
              <w:jc w:val="both"/>
            </w:pPr>
            <w:r w:rsidRPr="003E2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Płatki kukurydziane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op. jednostkowe 0,5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-1kg, produkt otrzymany z ziaren kukurydzy, struktura i konsystencja sypka, płatki niepokruszone, bez grudek, barwa złotożółta z różnymi odcieniami, smak i zapach charakterystyczny dla płatków kukurydzianych lekko słodki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2B" w:rsidRPr="00EB5DD6" w:rsidRDefault="003E2E2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3E2E2B" w:rsidRDefault="003E2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E2E2B" w:rsidRPr="00EB5DD6" w:rsidTr="003E2E2B">
        <w:trPr>
          <w:trHeight w:val="8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E2B" w:rsidRPr="003E2E2B" w:rsidRDefault="003E2E2B" w:rsidP="003E2E2B">
            <w:pPr>
              <w:spacing w:after="0"/>
              <w:jc w:val="both"/>
            </w:pPr>
            <w:r w:rsidRPr="003E2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Rodzynki sułtańskie - 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jednostkowe - 0,5 - 1 kg, suszone owoce winogron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2B" w:rsidRPr="00EB5DD6" w:rsidRDefault="003E2E2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3E2E2B" w:rsidRDefault="003E2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E2E2B" w:rsidRPr="00EB5DD6" w:rsidTr="003E2E2B">
        <w:trPr>
          <w:trHeight w:val="854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E2B" w:rsidRPr="003E2E2B" w:rsidRDefault="003E2E2B" w:rsidP="003E2E2B">
            <w:pPr>
              <w:spacing w:after="0"/>
              <w:jc w:val="both"/>
            </w:pPr>
            <w:r w:rsidRPr="003E2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Ryż </w:t>
            </w:r>
            <w:proofErr w:type="spellStart"/>
            <w:r w:rsidRPr="003E2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długoziarnisty</w:t>
            </w:r>
            <w:proofErr w:type="spellEnd"/>
            <w:r w:rsidRPr="003E2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paraboliczny - 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jednostkowe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1-5 kg, ziarno ryżu długie preparowane termicznie (100%), po ugotowaniu sypkie, lekkie, puszyste, niesklejone, ziarna powinny się rozdzielać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2B" w:rsidRPr="00EB5DD6" w:rsidRDefault="003E2E2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3E2E2B" w:rsidRDefault="003E2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E2E2B" w:rsidRPr="00EB5DD6" w:rsidTr="003E2E2B">
        <w:trPr>
          <w:trHeight w:val="259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E2B" w:rsidRPr="003E2E2B" w:rsidRDefault="003E2E2B" w:rsidP="003E2E2B">
            <w:pPr>
              <w:spacing w:after="0"/>
              <w:jc w:val="both"/>
            </w:pPr>
            <w:r w:rsidRPr="003E2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Ryż zwykły biały - 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ednostkowe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- 1 kg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2B" w:rsidRPr="00EB5DD6" w:rsidRDefault="003E2E2B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3E2E2B" w:rsidRDefault="003E2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E2E2B" w:rsidRPr="00EB5DD6" w:rsidTr="00F142A0">
        <w:trPr>
          <w:trHeight w:val="52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3E2E2B" w:rsidRPr="00EB5DD6" w:rsidRDefault="003E2E2B" w:rsidP="004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3E2E2B" w:rsidRDefault="003E2E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4235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2B" w:rsidRPr="00EB5DD6" w:rsidRDefault="003E2E2B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5D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</w:tbl>
    <w:tbl>
      <w:tblPr>
        <w:tblpPr w:leftFromText="141" w:rightFromText="141" w:vertAnchor="text" w:horzAnchor="margin" w:tblpY="2"/>
        <w:tblW w:w="14780" w:type="dxa"/>
        <w:tblCellMar>
          <w:left w:w="70" w:type="dxa"/>
          <w:right w:w="70" w:type="dxa"/>
        </w:tblCellMar>
        <w:tblLook w:val="04A0"/>
      </w:tblPr>
      <w:tblGrid>
        <w:gridCol w:w="14780"/>
      </w:tblGrid>
      <w:tr w:rsidR="00783D19" w:rsidRPr="00EB5DD6" w:rsidTr="00783D19">
        <w:trPr>
          <w:trHeight w:val="1140"/>
        </w:trPr>
        <w:tc>
          <w:tcPr>
            <w:tcW w:w="147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3D19" w:rsidRDefault="00783D19" w:rsidP="0078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83D19" w:rsidRDefault="00783D19" w:rsidP="0078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83D19" w:rsidRDefault="00783D19" w:rsidP="0078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83D19" w:rsidRPr="00783D19" w:rsidRDefault="00783D19" w:rsidP="00783D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Wymagane karty charakterystyki produktów dla pozycji nr: </w:t>
            </w:r>
            <w:r w:rsidR="003E2E2B">
              <w:rPr>
                <w:rFonts w:ascii="Times New Roman" w:hAnsi="Times New Roman" w:cs="Times New Roman"/>
                <w:b/>
                <w:sz w:val="24"/>
                <w:szCs w:val="24"/>
              </w:rPr>
              <w:t>3, 5, 11</w:t>
            </w:r>
          </w:p>
          <w:p w:rsidR="00783D19" w:rsidRDefault="00783D19" w:rsidP="0078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83D19" w:rsidRPr="00EB5DD6" w:rsidRDefault="00783D19" w:rsidP="0078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255B7" w:rsidRDefault="005255B7" w:rsidP="00DA0E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3D19" w:rsidRPr="00EB5DD6" w:rsidRDefault="00E10D6B" w:rsidP="00E10D6B">
      <w:pPr>
        <w:tabs>
          <w:tab w:val="left" w:pos="241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862EA" w:rsidRPr="00EB5DD6" w:rsidRDefault="00A862EA" w:rsidP="00783D19">
      <w:pPr>
        <w:spacing w:after="0"/>
        <w:ind w:left="779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5DD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A862EA" w:rsidRPr="00DA0EB8" w:rsidRDefault="00A862EA" w:rsidP="00783D19">
      <w:pPr>
        <w:ind w:left="9204"/>
        <w:jc w:val="both"/>
        <w:rPr>
          <w:rFonts w:ascii="Times New Roman" w:hAnsi="Times New Roman" w:cs="Times New Roman"/>
          <w:sz w:val="20"/>
          <w:szCs w:val="20"/>
        </w:rPr>
      </w:pPr>
      <w:r w:rsidRPr="00EB5DD6">
        <w:rPr>
          <w:rFonts w:ascii="Times New Roman" w:hAnsi="Times New Roman" w:cs="Times New Roman"/>
          <w:sz w:val="20"/>
          <w:szCs w:val="20"/>
        </w:rPr>
        <w:t xml:space="preserve">     data i podpis Wykonawcy</w:t>
      </w:r>
    </w:p>
    <w:sectPr w:rsidR="00A862EA" w:rsidRPr="00DA0EB8" w:rsidSect="003E2E2B">
      <w:headerReference w:type="default" r:id="rId6"/>
      <w:footerReference w:type="default" r:id="rId7"/>
      <w:pgSz w:w="16838" w:h="11906" w:orient="landscape"/>
      <w:pgMar w:top="851" w:right="1417" w:bottom="851" w:left="1417" w:header="142" w:footer="5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1E6" w:rsidRDefault="001971E6" w:rsidP="001C71CF">
      <w:pPr>
        <w:spacing w:after="0" w:line="240" w:lineRule="auto"/>
      </w:pPr>
      <w:r>
        <w:separator/>
      </w:r>
    </w:p>
  </w:endnote>
  <w:endnote w:type="continuationSeparator" w:id="0">
    <w:p w:rsidR="001971E6" w:rsidRDefault="001971E6" w:rsidP="001C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612915761"/>
      <w:docPartObj>
        <w:docPartGallery w:val="Page Numbers (Bottom of Page)"/>
        <w:docPartUnique/>
      </w:docPartObj>
    </w:sdtPr>
    <w:sdtContent>
      <w:p w:rsidR="001C71CF" w:rsidRPr="001C71CF" w:rsidRDefault="000F3DD8" w:rsidP="000F3DD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p</w:t>
        </w:r>
        <w:r w:rsidR="00F0155F">
          <w:rPr>
            <w:rFonts w:ascii="Times New Roman" w:hAnsi="Times New Roman" w:cs="Times New Roman"/>
            <w:sz w:val="20"/>
            <w:szCs w:val="20"/>
          </w:rPr>
          <w:t>ostępowanie</w:t>
        </w:r>
        <w:r>
          <w:rPr>
            <w:rFonts w:ascii="Times New Roman" w:hAnsi="Times New Roman" w:cs="Times New Roman"/>
            <w:sz w:val="20"/>
            <w:szCs w:val="20"/>
          </w:rPr>
          <w:t xml:space="preserve"> nr </w:t>
        </w:r>
        <w:r w:rsidR="006005D2">
          <w:rPr>
            <w:rFonts w:ascii="Times New Roman" w:hAnsi="Times New Roman" w:cs="Times New Roman"/>
            <w:sz w:val="20"/>
            <w:szCs w:val="20"/>
          </w:rPr>
          <w:t>3</w:t>
        </w:r>
        <w:r w:rsidR="00783D19">
          <w:rPr>
            <w:rFonts w:ascii="Times New Roman" w:hAnsi="Times New Roman" w:cs="Times New Roman"/>
            <w:sz w:val="20"/>
            <w:szCs w:val="20"/>
          </w:rPr>
          <w:t>31</w:t>
        </w:r>
        <w:r>
          <w:rPr>
            <w:rFonts w:ascii="Times New Roman" w:hAnsi="Times New Roman" w:cs="Times New Roman"/>
            <w:sz w:val="20"/>
            <w:szCs w:val="20"/>
          </w:rPr>
          <w:t>/WZ-</w:t>
        </w:r>
        <w:r w:rsidR="006005D2">
          <w:rPr>
            <w:rFonts w:ascii="Times New Roman" w:hAnsi="Times New Roman" w:cs="Times New Roman"/>
            <w:sz w:val="20"/>
            <w:szCs w:val="20"/>
          </w:rPr>
          <w:t>1</w:t>
        </w:r>
        <w:r w:rsidR="00783D19">
          <w:rPr>
            <w:rFonts w:ascii="Times New Roman" w:hAnsi="Times New Roman" w:cs="Times New Roman"/>
            <w:sz w:val="20"/>
            <w:szCs w:val="20"/>
          </w:rPr>
          <w:t>491</w:t>
        </w:r>
        <w:r>
          <w:rPr>
            <w:rFonts w:ascii="Times New Roman" w:hAnsi="Times New Roman" w:cs="Times New Roman"/>
            <w:sz w:val="20"/>
            <w:szCs w:val="20"/>
          </w:rPr>
          <w:t>/2019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="00920A0B" w:rsidRPr="001C71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C71CF" w:rsidRPr="001C71C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920A0B" w:rsidRPr="001C71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02A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920A0B" w:rsidRPr="001C71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C71CF" w:rsidRPr="001C71CF" w:rsidRDefault="001C71C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1E6" w:rsidRDefault="001971E6" w:rsidP="001C71CF">
      <w:pPr>
        <w:spacing w:after="0" w:line="240" w:lineRule="auto"/>
      </w:pPr>
      <w:r>
        <w:separator/>
      </w:r>
    </w:p>
  </w:footnote>
  <w:footnote w:type="continuationSeparator" w:id="0">
    <w:p w:rsidR="001971E6" w:rsidRDefault="001971E6" w:rsidP="001C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6A" w:rsidRDefault="0048256A" w:rsidP="0048256A">
    <w:pPr>
      <w:pStyle w:val="Nagwek"/>
    </w:pPr>
  </w:p>
  <w:p w:rsidR="0048256A" w:rsidRDefault="004825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F"/>
    <w:rsid w:val="000F3DD8"/>
    <w:rsid w:val="001833B8"/>
    <w:rsid w:val="001971E6"/>
    <w:rsid w:val="001C71CF"/>
    <w:rsid w:val="002240B3"/>
    <w:rsid w:val="003C1F2C"/>
    <w:rsid w:val="003E2E2B"/>
    <w:rsid w:val="00452D49"/>
    <w:rsid w:val="0048256A"/>
    <w:rsid w:val="004C17D4"/>
    <w:rsid w:val="005255B7"/>
    <w:rsid w:val="005602AB"/>
    <w:rsid w:val="006005D2"/>
    <w:rsid w:val="007653CE"/>
    <w:rsid w:val="007655CE"/>
    <w:rsid w:val="00776AA1"/>
    <w:rsid w:val="00783D19"/>
    <w:rsid w:val="007B1962"/>
    <w:rsid w:val="008C0D4C"/>
    <w:rsid w:val="009134E0"/>
    <w:rsid w:val="00920A0B"/>
    <w:rsid w:val="00A5563B"/>
    <w:rsid w:val="00A862EA"/>
    <w:rsid w:val="00AF4077"/>
    <w:rsid w:val="00C109FF"/>
    <w:rsid w:val="00C115FD"/>
    <w:rsid w:val="00D15606"/>
    <w:rsid w:val="00D52187"/>
    <w:rsid w:val="00DA0EB8"/>
    <w:rsid w:val="00E10D6B"/>
    <w:rsid w:val="00EB5DD6"/>
    <w:rsid w:val="00F0155F"/>
    <w:rsid w:val="00F142A0"/>
    <w:rsid w:val="00F23DBC"/>
    <w:rsid w:val="00F30B9F"/>
    <w:rsid w:val="00F6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1CF"/>
  </w:style>
  <w:style w:type="paragraph" w:styleId="Stopka">
    <w:name w:val="footer"/>
    <w:basedOn w:val="Normalny"/>
    <w:link w:val="StopkaZnak"/>
    <w:uiPriority w:val="99"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1CF"/>
  </w:style>
  <w:style w:type="paragraph" w:styleId="Tekstdymka">
    <w:name w:val="Balloon Text"/>
    <w:basedOn w:val="Normalny"/>
    <w:link w:val="TekstdymkaZnak"/>
    <w:uiPriority w:val="99"/>
    <w:semiHidden/>
    <w:unhideWhenUsed/>
    <w:rsid w:val="002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2019-06-24T13:06:00Z</cp:lastPrinted>
  <dcterms:created xsi:type="dcterms:W3CDTF">2019-06-24T13:20:00Z</dcterms:created>
  <dcterms:modified xsi:type="dcterms:W3CDTF">2019-06-24T13:20:00Z</dcterms:modified>
</cp:coreProperties>
</file>