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CF" w:rsidRPr="00EB5DD6" w:rsidRDefault="001C71CF" w:rsidP="00EB5DD6">
      <w:pPr>
        <w:jc w:val="right"/>
        <w:rPr>
          <w:rFonts w:ascii="Times New Roman" w:hAnsi="Times New Roman" w:cs="Times New Roman"/>
          <w:b/>
        </w:rPr>
      </w:pPr>
      <w:r w:rsidRPr="001C71CF">
        <w:rPr>
          <w:rFonts w:ascii="Times New Roman" w:hAnsi="Times New Roman" w:cs="Times New Roman"/>
          <w:b/>
        </w:rPr>
        <w:t>Załącznik nr 2 do SIWZ</w:t>
      </w:r>
    </w:p>
    <w:p w:rsidR="00783D19" w:rsidRDefault="00783D19" w:rsidP="001C7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1CF" w:rsidRPr="00F61BFC" w:rsidRDefault="001C71CF" w:rsidP="001C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FC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3DD8" w:rsidRPr="00F61BFC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</w:p>
    <w:p w:rsidR="001C71CF" w:rsidRPr="001C71CF" w:rsidRDefault="001C71CF" w:rsidP="001C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B8" w:rsidRDefault="000F3DD8" w:rsidP="001C71CF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</w:t>
      </w:r>
      <w:r w:rsidR="001C71CF" w:rsidRPr="001C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NR</w:t>
      </w:r>
      <w:r w:rsidR="001C71CF" w:rsidRPr="001C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5DD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C71CF" w:rsidRPr="001C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EB5DD6">
        <w:rPr>
          <w:rFonts w:ascii="Times New Roman" w:hAnsi="Times New Roman" w:cs="Times New Roman"/>
          <w:b/>
          <w:sz w:val="24"/>
          <w:szCs w:val="24"/>
          <w:u w:val="single"/>
        </w:rPr>
        <w:t>WARZYWA I OWOCE KONSERWOW</w:t>
      </w:r>
      <w:r w:rsidR="00784BDE">
        <w:rPr>
          <w:rFonts w:ascii="Times New Roman" w:hAnsi="Times New Roman" w:cs="Times New Roman"/>
          <w:b/>
          <w:sz w:val="24"/>
          <w:szCs w:val="24"/>
          <w:u w:val="single"/>
        </w:rPr>
        <w:t>AN</w:t>
      </w:r>
      <w:r w:rsidR="00EB5DD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EB5DD6" w:rsidRPr="00783D19" w:rsidRDefault="00EB5DD6" w:rsidP="00783D19">
      <w:pPr>
        <w:spacing w:after="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D19">
        <w:rPr>
          <w:rFonts w:ascii="Times New Roman" w:hAnsi="Times New Roman" w:cs="Times New Roman"/>
          <w:b/>
          <w:sz w:val="24"/>
          <w:szCs w:val="24"/>
        </w:rPr>
        <w:t>Uwaga: W części nr 2 należy podać ceny jednostkowe brutto za 1 kg suchej masy po odcieku.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65"/>
        <w:gridCol w:w="5559"/>
        <w:gridCol w:w="1559"/>
        <w:gridCol w:w="1842"/>
        <w:gridCol w:w="2552"/>
        <w:gridCol w:w="2167"/>
      </w:tblGrid>
      <w:tr w:rsidR="0048256A" w:rsidRPr="0048256A" w:rsidTr="00F30B9F">
        <w:trPr>
          <w:trHeight w:val="76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6A" w:rsidRPr="0048256A" w:rsidRDefault="0048256A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</w:t>
            </w:r>
            <w:r w:rsidR="001833B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6A" w:rsidRPr="0048256A" w:rsidRDefault="0048256A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Asortyment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6A" w:rsidRPr="0048256A" w:rsidRDefault="00F30B9F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6A" w:rsidRPr="0048256A" w:rsidRDefault="0048256A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Oszacowana ilość </w:t>
            </w:r>
            <w:r w:rsidR="00DA0EB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kg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6A" w:rsidRPr="0048256A" w:rsidRDefault="0048256A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jednostkowa brutto </w:t>
            </w:r>
            <w:r w:rsidRPr="00DA0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(za 1 kg</w:t>
            </w:r>
            <w:r w:rsidR="00EB5D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 odcieku</w:t>
            </w:r>
            <w:r w:rsidRPr="00DA0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6A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="0048256A" w:rsidRPr="00DA0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(kolumna </w:t>
            </w:r>
            <w:r w:rsidR="0018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  <w:r w:rsidR="0048256A" w:rsidRPr="00DA0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</w:t>
            </w:r>
            <w:r w:rsidR="0018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  <w:r w:rsidR="0048256A" w:rsidRPr="00DA0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1833B8" w:rsidRPr="00EB5DD6" w:rsidTr="00F30B9F">
        <w:trPr>
          <w:trHeight w:val="29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B8" w:rsidRPr="00EB5DD6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B8" w:rsidRPr="00EB5DD6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B8" w:rsidRPr="00EB5DD6" w:rsidRDefault="001833B8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B8" w:rsidRPr="00EB5DD6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B8" w:rsidRPr="00EB5DD6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B8" w:rsidRPr="00EB5DD6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</w:tr>
      <w:tr w:rsidR="00F30B9F" w:rsidRPr="00EB5DD6" w:rsidTr="00F30B9F">
        <w:trPr>
          <w:trHeight w:val="1039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F" w:rsidRPr="00EB5DD6" w:rsidRDefault="00F30B9F" w:rsidP="00EB5D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Ananas konserwowy plastry w lekkim syropie </w:t>
            </w:r>
            <w:r w:rsidRPr="00EB5DD6">
              <w:rPr>
                <w:rFonts w:ascii="Times New Roman" w:hAnsi="Times New Roman" w:cs="Times New Roman"/>
                <w:sz w:val="20"/>
                <w:szCs w:val="20"/>
              </w:rPr>
              <w:t>- op. 300-600 ml/1 sztuka, 10 plastrów  w opakowaniu, kolor jasno żółty plastra, plastry równej grubości i średnicy, konsystencja twarda, zalewa słodka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F" w:rsidRPr="00EB5DD6" w:rsidRDefault="00F30B9F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>
            <w:pPr>
              <w:jc w:val="center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30B9F" w:rsidRPr="00EB5DD6" w:rsidTr="00783D19">
        <w:trPr>
          <w:trHeight w:val="149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F" w:rsidRPr="00EB5DD6" w:rsidRDefault="00F30B9F" w:rsidP="00EB5D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Brzoskwinia konserwowa połówki w lekkim syropie </w:t>
            </w:r>
            <w:r w:rsidRPr="00EB5DD6">
              <w:rPr>
                <w:rFonts w:ascii="Times New Roman" w:hAnsi="Times New Roman" w:cs="Times New Roman"/>
                <w:sz w:val="20"/>
                <w:szCs w:val="20"/>
              </w:rPr>
              <w:t>- op.</w:t>
            </w:r>
            <w:r w:rsidR="00783D19">
              <w:rPr>
                <w:rFonts w:ascii="Times New Roman" w:hAnsi="Times New Roman" w:cs="Times New Roman"/>
                <w:sz w:val="20"/>
                <w:szCs w:val="20"/>
              </w:rPr>
              <w:t xml:space="preserve"> 800-1000 ml/</w:t>
            </w:r>
            <w:r w:rsidRPr="00EB5DD6">
              <w:rPr>
                <w:rFonts w:ascii="Times New Roman" w:hAnsi="Times New Roman" w:cs="Times New Roman"/>
                <w:sz w:val="20"/>
                <w:szCs w:val="20"/>
              </w:rPr>
              <w:t xml:space="preserve">1 szt. skład: brzoskwinie, woda, cukier, syrop </w:t>
            </w:r>
            <w:proofErr w:type="spellStart"/>
            <w:r w:rsidRPr="00EB5DD6">
              <w:rPr>
                <w:rFonts w:ascii="Times New Roman" w:hAnsi="Times New Roman" w:cs="Times New Roman"/>
                <w:sz w:val="20"/>
                <w:szCs w:val="20"/>
              </w:rPr>
              <w:t>glukozo</w:t>
            </w:r>
            <w:r w:rsidR="00783D19">
              <w:rPr>
                <w:rFonts w:ascii="Times New Roman" w:hAnsi="Times New Roman" w:cs="Times New Roman"/>
                <w:sz w:val="20"/>
                <w:szCs w:val="20"/>
              </w:rPr>
              <w:t>wo</w:t>
            </w:r>
            <w:r w:rsidRPr="00EB5DD6">
              <w:rPr>
                <w:rFonts w:ascii="Times New Roman" w:hAnsi="Times New Roman" w:cs="Times New Roman"/>
                <w:sz w:val="20"/>
                <w:szCs w:val="20"/>
              </w:rPr>
              <w:t>-fruktozowy</w:t>
            </w:r>
            <w:proofErr w:type="spellEnd"/>
            <w:r w:rsidRPr="00EB5DD6">
              <w:rPr>
                <w:rFonts w:ascii="Times New Roman" w:hAnsi="Times New Roman" w:cs="Times New Roman"/>
                <w:sz w:val="20"/>
                <w:szCs w:val="20"/>
              </w:rPr>
              <w:t>, regulator kwasowości, barwa brzoskwiń: od jasnożółtej do pomarańczowej, konsystencja lekko twarda nie rozpadająca się przy spożywaniu, zalewa słodka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F" w:rsidRPr="00EB5DD6" w:rsidRDefault="00F30B9F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>
            <w:pPr>
              <w:jc w:val="center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30B9F" w:rsidRPr="00EB5DD6" w:rsidTr="00783D19">
        <w:trPr>
          <w:trHeight w:val="994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F" w:rsidRPr="00EB5DD6" w:rsidRDefault="00F30B9F" w:rsidP="00EB5D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Buraczki czerwone w kostkach </w:t>
            </w:r>
            <w:r w:rsidRPr="00EB5DD6">
              <w:rPr>
                <w:rFonts w:ascii="Times New Roman" w:hAnsi="Times New Roman" w:cs="Times New Roman"/>
                <w:sz w:val="20"/>
                <w:szCs w:val="20"/>
              </w:rPr>
              <w:t>- op.</w:t>
            </w:r>
            <w:r w:rsidR="00783D19">
              <w:rPr>
                <w:rFonts w:ascii="Times New Roman" w:hAnsi="Times New Roman" w:cs="Times New Roman"/>
                <w:sz w:val="20"/>
                <w:szCs w:val="20"/>
              </w:rPr>
              <w:t xml:space="preserve"> 2500-3200 g/</w:t>
            </w:r>
            <w:r w:rsidRPr="00EB5DD6">
              <w:rPr>
                <w:rFonts w:ascii="Times New Roman" w:hAnsi="Times New Roman" w:cs="Times New Roman"/>
                <w:sz w:val="20"/>
                <w:szCs w:val="20"/>
              </w:rPr>
              <w:t xml:space="preserve">1 szt. pakowane próżniowo,  buraczki krojone w kostkę 1 cm x 1 cm </w:t>
            </w:r>
            <w:r w:rsidR="00783D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DD6">
              <w:rPr>
                <w:rFonts w:ascii="Times New Roman" w:hAnsi="Times New Roman" w:cs="Times New Roman"/>
                <w:sz w:val="20"/>
                <w:szCs w:val="20"/>
              </w:rPr>
              <w:t>w zalewie: woda, cukier, kwasek cytrynowy, sól, ocet spirytusowy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F" w:rsidRPr="00EB5DD6" w:rsidRDefault="00F30B9F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>
            <w:pPr>
              <w:jc w:val="center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30B9F" w:rsidRPr="00EB5DD6" w:rsidTr="00F30B9F">
        <w:trPr>
          <w:trHeight w:val="127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F" w:rsidRPr="00EB5DD6" w:rsidRDefault="00F30B9F" w:rsidP="00EB5D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Chrzan konserwowy</w:t>
            </w:r>
            <w:r w:rsidRPr="00EB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op. jednostkowe 180-300 ml, produkt spożywczy otrzymany ze świeżych, pozbawionych skórki tartych korzeni chrzanu minimum 70%, kwasku cytrynowego z dodatkiem soli i cukru, struktura – przetarta masa z zawartością drobnych fragmentów korzeni chrzanu, smak i zapach – charakterystyczny dla chrzanu, lekko piekący, kwaśnosłodki, barwa biała lub biało kremowa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F" w:rsidRPr="00EB5DD6" w:rsidRDefault="00F30B9F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>
            <w:pPr>
              <w:jc w:val="center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30B9F" w:rsidRPr="00EB5DD6" w:rsidTr="00783D19">
        <w:trPr>
          <w:trHeight w:val="68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F" w:rsidRPr="00EB5DD6" w:rsidRDefault="00F30B9F" w:rsidP="00EB5D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Fasolka szparagowa konserwowa cięta </w:t>
            </w:r>
            <w:r w:rsidRPr="00EB5DD6">
              <w:rPr>
                <w:rFonts w:ascii="Times New Roman" w:hAnsi="Times New Roman" w:cs="Times New Roman"/>
                <w:sz w:val="20"/>
                <w:szCs w:val="20"/>
              </w:rPr>
              <w:t>- op.</w:t>
            </w:r>
            <w:r w:rsidR="0078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DD6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EB5DD6" w:rsidRPr="00EB5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DD6">
              <w:rPr>
                <w:rFonts w:ascii="Times New Roman" w:hAnsi="Times New Roman" w:cs="Times New Roman"/>
                <w:sz w:val="20"/>
                <w:szCs w:val="20"/>
              </w:rPr>
              <w:t>- 3000 ml, długość ok. 5 cm, kolor zielony, bez łyka, zalewa klarowna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F" w:rsidRPr="00EB5DD6" w:rsidRDefault="00F30B9F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>
            <w:pPr>
              <w:jc w:val="center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30B9F" w:rsidRPr="00EB5DD6" w:rsidTr="00783D19">
        <w:trPr>
          <w:trHeight w:val="71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F" w:rsidRPr="00EB5DD6" w:rsidRDefault="00F30B9F" w:rsidP="00EB5D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Groszek zielony konserwowy</w:t>
            </w:r>
            <w:r w:rsidRPr="00EB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op. 2500-3500 ml, kolor zielony, soczysty, ziarna całe, nie zepsute, bez obcych zapachów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F" w:rsidRPr="00EB5DD6" w:rsidRDefault="00F30B9F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>
            <w:pPr>
              <w:jc w:val="center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30B9F" w:rsidRPr="00EB5DD6" w:rsidTr="00783D19">
        <w:trPr>
          <w:trHeight w:val="1707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B9F" w:rsidRPr="00EB5DD6" w:rsidRDefault="00F30B9F" w:rsidP="00EB5D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Kukurydza konserwowa</w:t>
            </w:r>
            <w:r w:rsidR="00783D19">
              <w:rPr>
                <w:rFonts w:ascii="Times New Roman" w:hAnsi="Times New Roman" w:cs="Times New Roman"/>
                <w:sz w:val="20"/>
                <w:szCs w:val="20"/>
              </w:rPr>
              <w:t xml:space="preserve"> - op. 2500-3000 ml/</w:t>
            </w:r>
            <w:r w:rsidRPr="00EB5DD6">
              <w:rPr>
                <w:rFonts w:ascii="Times New Roman" w:hAnsi="Times New Roman" w:cs="Times New Roman"/>
                <w:sz w:val="20"/>
                <w:szCs w:val="20"/>
              </w:rPr>
              <w:t xml:space="preserve">1 sztuka, ziarna młodej </w:t>
            </w:r>
            <w:proofErr w:type="spellStart"/>
            <w:r w:rsidRPr="00EB5DD6">
              <w:rPr>
                <w:rFonts w:ascii="Times New Roman" w:hAnsi="Times New Roman" w:cs="Times New Roman"/>
                <w:sz w:val="20"/>
                <w:szCs w:val="20"/>
              </w:rPr>
              <w:t>supersłodkiej</w:t>
            </w:r>
            <w:proofErr w:type="spellEnd"/>
            <w:r w:rsidRPr="00EB5DD6">
              <w:rPr>
                <w:rFonts w:ascii="Times New Roman" w:hAnsi="Times New Roman" w:cs="Times New Roman"/>
                <w:sz w:val="20"/>
                <w:szCs w:val="20"/>
              </w:rPr>
              <w:t xml:space="preserve"> kukurydzy luzem w zalewie konserwującej, ziarna całe nieuszkodzone, zalewa barwy żółtawej i żółta, opalizująca lub mętna z osadem tkanki roślinnej na dnie opakowania, konsystencja miękka – wyrównana, smak i zapach – charakterystyczny dla </w:t>
            </w:r>
            <w:r w:rsidR="00EB5DD6" w:rsidRPr="00EB5DD6">
              <w:rPr>
                <w:rFonts w:ascii="Times New Roman" w:hAnsi="Times New Roman" w:cs="Times New Roman"/>
                <w:sz w:val="20"/>
                <w:szCs w:val="20"/>
              </w:rPr>
              <w:t>kukurydzy bez obcych smaków i zapachów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F" w:rsidRPr="00EB5DD6" w:rsidRDefault="00F30B9F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>
            <w:pPr>
              <w:jc w:val="center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30B9F" w:rsidRPr="00EB5DD6" w:rsidTr="00F30B9F">
        <w:trPr>
          <w:trHeight w:val="10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B9F" w:rsidRPr="00EB5DD6" w:rsidRDefault="00F30B9F" w:rsidP="00EB5D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Ogórek konserwowy cały</w:t>
            </w:r>
            <w:r w:rsidRPr="00EB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op.</w:t>
            </w:r>
            <w:r w:rsidR="0078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2500-4500 ml. Składniki: ogórki, woda, ocet spirytusowy, cukier, sól, czosnek, koper, chrzan, ziele angielskie, pieprz, liść laurowy, gorczyca. Produkt spożywczy otrzymany ze świeżych ogórków zalanych zalewą,</w:t>
            </w:r>
            <w:r w:rsidR="0078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utrwalony przez pasteryzację w opakowaniu hermetycznie zamkniętym. Ogórki jędrne, barwy oliwkowo-żółtej, bez plam oraz uszkodzeń, chrupkie, dość luźno ułożone o długości 6-8 </w:t>
            </w:r>
            <w:proofErr w:type="spellStart"/>
            <w:r w:rsidRPr="00EB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</w:t>
            </w:r>
            <w:proofErr w:type="spellEnd"/>
            <w:r w:rsidRPr="00EB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Zalewa jasnożółta oraz </w:t>
            </w:r>
            <w:r w:rsidR="00EB5DD6" w:rsidRPr="00EB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klarowana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F" w:rsidRPr="00EB5DD6" w:rsidRDefault="00F30B9F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>
            <w:pPr>
              <w:jc w:val="center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0B9F" w:rsidRPr="00EB5DD6" w:rsidTr="00783D19">
        <w:trPr>
          <w:trHeight w:val="2824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B9F" w:rsidRPr="00EB5DD6" w:rsidRDefault="00F30B9F" w:rsidP="00EB5D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Papryka konserwowa czerwona ćwiartki</w:t>
            </w:r>
            <w:r w:rsidRPr="00EB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op. 900 -1200 ml, produkt spożywczy otrzymany z papryki świeżej półsłodkiej lub słodkiej, pozbawionej gniazd nasiennych i innych części niejadalnych w zalewie octowej z dodatkiem soli, cukru, olejów jadalnych oraz roślinnych przypraw aromatyczno - smakowych </w:t>
            </w:r>
            <w:r w:rsidR="0078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poddany procesowi pasteryzacji, wygląd papryka świeża- ćwiartki, marynowana, konsystencja papryka jędrna lekko miękka, nierozpadająca się, smak i zapach charakterystyczny dla papryki, kwaśnosłodki, złagodzony dodatkiem oleju, zawartość soli kuchennej nie więcej niż 1,0 %, opakowanie  hermetycznie zamknięte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F" w:rsidRPr="00EB5DD6" w:rsidRDefault="00F30B9F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>
            <w:pPr>
              <w:jc w:val="center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0B9F" w:rsidRPr="00EB5DD6" w:rsidTr="00783D19">
        <w:trPr>
          <w:trHeight w:val="261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B9F" w:rsidRPr="00EB5DD6" w:rsidRDefault="00F30B9F" w:rsidP="00EB5D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Sałatka szwedzka</w:t>
            </w:r>
            <w:r w:rsidRPr="00EB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op. 900-2000 ml, produkt spożywczy otrzymany z krojonych w plastry świeżych ogórków i cebuli, </w:t>
            </w:r>
            <w:r w:rsidR="0078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zalewie z dodatkiem kwasów spożywczych, soli, cukru, przypraw aromatyczno – smakowych i poddany procesowi pasteryzacji, wygląd – plastry, talarki, ogórków i cebuli zanurzone w lekko żółtawej, klarownej, opalizującej zalewie z osadem pochodzącym od użytych dodatków, przypraw i warzyw, konsystencja – ogórki i cebula lekko miękkie, nierozpadające się, konsystencja wyrównana, smak i zapach </w:t>
            </w:r>
            <w:r w:rsidR="00EB5DD6" w:rsidRPr="00EB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charakterystyczny dla użytych składników, kwaśnosłodki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F" w:rsidRPr="00EB5DD6" w:rsidRDefault="00F30B9F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>
            <w:pPr>
              <w:jc w:val="center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0B9F" w:rsidRPr="00EB5DD6" w:rsidTr="00783D19">
        <w:trPr>
          <w:trHeight w:val="61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B9F" w:rsidRPr="00EB5DD6" w:rsidRDefault="00F30B9F" w:rsidP="00EB5D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Seler konserwowy cięty</w:t>
            </w:r>
            <w:r w:rsidRPr="00EB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- 1500-3000 ml, cięty w nitki, kolor </w:t>
            </w:r>
            <w:r w:rsidR="00EB5DD6" w:rsidRPr="00EB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biały, zalewa klarowna, smak lekko słodki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F" w:rsidRPr="00EB5DD6" w:rsidRDefault="00F30B9F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>
            <w:pPr>
              <w:jc w:val="center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0B9F" w:rsidRPr="00EB5DD6" w:rsidTr="00783D19">
        <w:trPr>
          <w:trHeight w:val="549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B9F" w:rsidRPr="00EB5DD6" w:rsidRDefault="00F30B9F" w:rsidP="00EB5D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Pomidory suszone w zalewie</w:t>
            </w:r>
            <w:r w:rsidR="0078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B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EB5DD6">
              <w:rPr>
                <w:rFonts w:ascii="Times New Roman" w:hAnsi="Times New Roman" w:cs="Times New Roman"/>
                <w:sz w:val="20"/>
                <w:szCs w:val="20"/>
              </w:rPr>
              <w:t xml:space="preserve">op. 900-1500 ml, całe </w:t>
            </w:r>
            <w:r w:rsidR="00EB5DD6" w:rsidRPr="00EB5DD6">
              <w:rPr>
                <w:rFonts w:ascii="Times New Roman" w:hAnsi="Times New Roman" w:cs="Times New Roman"/>
                <w:sz w:val="20"/>
                <w:szCs w:val="20"/>
              </w:rPr>
              <w:t>suszone pomidory w oliwie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F" w:rsidRPr="00EB5DD6" w:rsidRDefault="00F30B9F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>
            <w:pPr>
              <w:jc w:val="center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0B9F" w:rsidRPr="00EB5DD6" w:rsidTr="00783D19">
        <w:trPr>
          <w:trHeight w:val="57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B9F" w:rsidRPr="00EB5DD6" w:rsidRDefault="00F30B9F" w:rsidP="00EB5D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Oliwki bez pestek -</w:t>
            </w:r>
            <w:r w:rsidRPr="00EB5DD6">
              <w:rPr>
                <w:rFonts w:ascii="Times New Roman" w:hAnsi="Times New Roman" w:cs="Times New Roman"/>
                <w:sz w:val="20"/>
                <w:szCs w:val="20"/>
              </w:rPr>
              <w:t xml:space="preserve"> op. 0,9-3 kg,</w:t>
            </w:r>
            <w:r w:rsidRPr="00EB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B5DD6">
              <w:rPr>
                <w:rFonts w:ascii="Times New Roman" w:hAnsi="Times New Roman" w:cs="Times New Roman"/>
                <w:sz w:val="20"/>
                <w:szCs w:val="20"/>
              </w:rPr>
              <w:t xml:space="preserve">oliwki drylowane, bez </w:t>
            </w:r>
            <w:r w:rsidR="00EB5DD6" w:rsidRPr="00EB5DD6">
              <w:rPr>
                <w:rFonts w:ascii="Times New Roman" w:hAnsi="Times New Roman" w:cs="Times New Roman"/>
                <w:sz w:val="20"/>
                <w:szCs w:val="20"/>
              </w:rPr>
              <w:t xml:space="preserve">pestek </w:t>
            </w:r>
            <w:r w:rsidR="00783D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B5DD6" w:rsidRPr="00EB5DD6">
              <w:rPr>
                <w:rFonts w:ascii="Times New Roman" w:hAnsi="Times New Roman" w:cs="Times New Roman"/>
                <w:sz w:val="20"/>
                <w:szCs w:val="20"/>
              </w:rPr>
              <w:t>w zalewie, kolor mix (zielony, czarny)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F" w:rsidRPr="00EB5DD6" w:rsidRDefault="00F30B9F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>
            <w:pPr>
              <w:jc w:val="center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0B9F" w:rsidRPr="00EB5DD6" w:rsidTr="00783D19">
        <w:trPr>
          <w:trHeight w:val="594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B9F" w:rsidRPr="00EB5DD6" w:rsidRDefault="00F30B9F" w:rsidP="00EB5D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Cebulka marynowana perłowa - </w:t>
            </w:r>
            <w:r w:rsidRPr="00EB5DD6">
              <w:rPr>
                <w:rFonts w:ascii="Times New Roman" w:hAnsi="Times New Roman" w:cs="Times New Roman"/>
                <w:sz w:val="20"/>
                <w:szCs w:val="20"/>
              </w:rPr>
              <w:t xml:space="preserve">op. 0,9-3 kg, cebulka </w:t>
            </w:r>
            <w:r w:rsidR="00EB5DD6" w:rsidRPr="00EB5DD6">
              <w:rPr>
                <w:rFonts w:ascii="Times New Roman" w:hAnsi="Times New Roman" w:cs="Times New Roman"/>
                <w:sz w:val="20"/>
                <w:szCs w:val="20"/>
              </w:rPr>
              <w:t>marynowana w lekkiej marynacie octowej, kolor perłowy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F" w:rsidRPr="00EB5DD6" w:rsidRDefault="00F30B9F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>
            <w:pPr>
              <w:jc w:val="center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0B9F" w:rsidRPr="00EB5DD6" w:rsidTr="00783D19">
        <w:trPr>
          <w:trHeight w:val="786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B9F" w:rsidRPr="00EB5DD6" w:rsidRDefault="00F30B9F" w:rsidP="00EB5D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Pieczarka konserwowa </w:t>
            </w:r>
            <w:r w:rsidRPr="00EB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op.</w:t>
            </w:r>
            <w:r w:rsidR="0078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1500-2000</w:t>
            </w:r>
            <w:r w:rsidR="0078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ml, skład: pieczarki, woda, ocet spirytusowy, cukier, sól, pieprz czarny, cebula, </w:t>
            </w:r>
            <w:r w:rsidR="00EB5DD6" w:rsidRPr="00EB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marchew, gorczyca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F" w:rsidRPr="00EB5DD6" w:rsidRDefault="00F30B9F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DD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0B9F" w:rsidRPr="00EB5DD6" w:rsidTr="00F30B9F">
        <w:trPr>
          <w:trHeight w:val="52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F30B9F" w:rsidRPr="00EB5DD6" w:rsidRDefault="00F30B9F" w:rsidP="004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5DD6">
              <w:rPr>
                <w:rFonts w:ascii="Times New Roman" w:hAnsi="Times New Roman" w:cs="Times New Roman"/>
                <w:b/>
                <w:bCs/>
                <w:color w:val="000000"/>
              </w:rPr>
              <w:t>2550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F" w:rsidRPr="00EB5DD6" w:rsidRDefault="00F30B9F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</w:tbl>
    <w:tbl>
      <w:tblPr>
        <w:tblpPr w:leftFromText="141" w:rightFromText="141" w:vertAnchor="text" w:horzAnchor="margin" w:tblpY="2"/>
        <w:tblW w:w="14780" w:type="dxa"/>
        <w:tblCellMar>
          <w:left w:w="70" w:type="dxa"/>
          <w:right w:w="70" w:type="dxa"/>
        </w:tblCellMar>
        <w:tblLook w:val="04A0"/>
      </w:tblPr>
      <w:tblGrid>
        <w:gridCol w:w="14780"/>
      </w:tblGrid>
      <w:tr w:rsidR="00783D19" w:rsidRPr="00EB5DD6" w:rsidTr="00783D19">
        <w:trPr>
          <w:trHeight w:val="1140"/>
        </w:trPr>
        <w:tc>
          <w:tcPr>
            <w:tcW w:w="147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3D19" w:rsidRDefault="00783D19" w:rsidP="0078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83D19" w:rsidRDefault="00783D19" w:rsidP="0078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83D19" w:rsidRDefault="00783D19" w:rsidP="0078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83D19" w:rsidRPr="00783D19" w:rsidRDefault="00783D19" w:rsidP="00783D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19">
              <w:rPr>
                <w:rFonts w:ascii="Times New Roman" w:hAnsi="Times New Roman" w:cs="Times New Roman"/>
                <w:b/>
                <w:sz w:val="24"/>
                <w:szCs w:val="24"/>
              </w:rPr>
              <w:t>Wymagane karty charakterystyki produktów dla pozycji nr: 3 i 4</w:t>
            </w:r>
          </w:p>
          <w:p w:rsidR="00783D19" w:rsidRDefault="00783D19" w:rsidP="0078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83D19" w:rsidRPr="00EB5DD6" w:rsidRDefault="00783D19" w:rsidP="0078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255B7" w:rsidRDefault="005255B7" w:rsidP="00DA0E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3D19" w:rsidRPr="00EB5DD6" w:rsidRDefault="00783D19" w:rsidP="00DA0E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62EA" w:rsidRPr="00EB5DD6" w:rsidRDefault="00A862EA" w:rsidP="00783D19">
      <w:pPr>
        <w:spacing w:after="0"/>
        <w:ind w:left="779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5DD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A862EA" w:rsidRPr="00DA0EB8" w:rsidRDefault="00A862EA" w:rsidP="00783D19">
      <w:pPr>
        <w:ind w:left="9204"/>
        <w:jc w:val="both"/>
        <w:rPr>
          <w:rFonts w:ascii="Times New Roman" w:hAnsi="Times New Roman" w:cs="Times New Roman"/>
          <w:sz w:val="20"/>
          <w:szCs w:val="20"/>
        </w:rPr>
      </w:pPr>
      <w:r w:rsidRPr="00EB5DD6">
        <w:rPr>
          <w:rFonts w:ascii="Times New Roman" w:hAnsi="Times New Roman" w:cs="Times New Roman"/>
          <w:sz w:val="20"/>
          <w:szCs w:val="20"/>
        </w:rPr>
        <w:t xml:space="preserve">     data i podpis Wykonawcy</w:t>
      </w:r>
    </w:p>
    <w:sectPr w:rsidR="00A862EA" w:rsidRPr="00DA0EB8" w:rsidSect="00783D19">
      <w:headerReference w:type="default" r:id="rId6"/>
      <w:footerReference w:type="default" r:id="rId7"/>
      <w:pgSz w:w="16838" w:h="11906" w:orient="landscape"/>
      <w:pgMar w:top="851" w:right="1417" w:bottom="851" w:left="1417" w:header="142" w:footer="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71" w:rsidRDefault="000E3171" w:rsidP="001C71CF">
      <w:pPr>
        <w:spacing w:after="0" w:line="240" w:lineRule="auto"/>
      </w:pPr>
      <w:r>
        <w:separator/>
      </w:r>
    </w:p>
  </w:endnote>
  <w:endnote w:type="continuationSeparator" w:id="0">
    <w:p w:rsidR="000E3171" w:rsidRDefault="000E3171" w:rsidP="001C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612915748"/>
      <w:docPartObj>
        <w:docPartGallery w:val="Page Numbers (Bottom of Page)"/>
        <w:docPartUnique/>
      </w:docPartObj>
    </w:sdtPr>
    <w:sdtContent>
      <w:p w:rsidR="001C71CF" w:rsidRPr="001C71CF" w:rsidRDefault="000F3DD8" w:rsidP="000F3DD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p</w:t>
        </w:r>
        <w:r w:rsidR="00F0155F">
          <w:rPr>
            <w:rFonts w:ascii="Times New Roman" w:hAnsi="Times New Roman" w:cs="Times New Roman"/>
            <w:sz w:val="20"/>
            <w:szCs w:val="20"/>
          </w:rPr>
          <w:t>ostępowanie</w:t>
        </w:r>
        <w:r>
          <w:rPr>
            <w:rFonts w:ascii="Times New Roman" w:hAnsi="Times New Roman" w:cs="Times New Roman"/>
            <w:sz w:val="20"/>
            <w:szCs w:val="20"/>
          </w:rPr>
          <w:t xml:space="preserve"> nr </w:t>
        </w:r>
        <w:r w:rsidR="006005D2">
          <w:rPr>
            <w:rFonts w:ascii="Times New Roman" w:hAnsi="Times New Roman" w:cs="Times New Roman"/>
            <w:sz w:val="20"/>
            <w:szCs w:val="20"/>
          </w:rPr>
          <w:t>3</w:t>
        </w:r>
        <w:r w:rsidR="00783D19">
          <w:rPr>
            <w:rFonts w:ascii="Times New Roman" w:hAnsi="Times New Roman" w:cs="Times New Roman"/>
            <w:sz w:val="20"/>
            <w:szCs w:val="20"/>
          </w:rPr>
          <w:t>31</w:t>
        </w:r>
        <w:r>
          <w:rPr>
            <w:rFonts w:ascii="Times New Roman" w:hAnsi="Times New Roman" w:cs="Times New Roman"/>
            <w:sz w:val="20"/>
            <w:szCs w:val="20"/>
          </w:rPr>
          <w:t>/WZ-</w:t>
        </w:r>
        <w:r w:rsidR="006005D2">
          <w:rPr>
            <w:rFonts w:ascii="Times New Roman" w:hAnsi="Times New Roman" w:cs="Times New Roman"/>
            <w:sz w:val="20"/>
            <w:szCs w:val="20"/>
          </w:rPr>
          <w:t>1</w:t>
        </w:r>
        <w:r w:rsidR="00783D19">
          <w:rPr>
            <w:rFonts w:ascii="Times New Roman" w:hAnsi="Times New Roman" w:cs="Times New Roman"/>
            <w:sz w:val="20"/>
            <w:szCs w:val="20"/>
          </w:rPr>
          <w:t>491</w:t>
        </w:r>
        <w:r>
          <w:rPr>
            <w:rFonts w:ascii="Times New Roman" w:hAnsi="Times New Roman" w:cs="Times New Roman"/>
            <w:sz w:val="20"/>
            <w:szCs w:val="20"/>
          </w:rPr>
          <w:t>/2019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="00C34681" w:rsidRPr="001C71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C71CF" w:rsidRPr="001C71C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C34681" w:rsidRPr="001C71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4BD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C34681" w:rsidRPr="001C71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C71CF" w:rsidRPr="001C71CF" w:rsidRDefault="001C71C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71" w:rsidRDefault="000E3171" w:rsidP="001C71CF">
      <w:pPr>
        <w:spacing w:after="0" w:line="240" w:lineRule="auto"/>
      </w:pPr>
      <w:r>
        <w:separator/>
      </w:r>
    </w:p>
  </w:footnote>
  <w:footnote w:type="continuationSeparator" w:id="0">
    <w:p w:rsidR="000E3171" w:rsidRDefault="000E3171" w:rsidP="001C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6A" w:rsidRDefault="0048256A" w:rsidP="0048256A">
    <w:pPr>
      <w:pStyle w:val="Nagwek"/>
    </w:pPr>
  </w:p>
  <w:p w:rsidR="0048256A" w:rsidRDefault="0048256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F"/>
    <w:rsid w:val="000E3171"/>
    <w:rsid w:val="000F3DD8"/>
    <w:rsid w:val="001833B8"/>
    <w:rsid w:val="001C71CF"/>
    <w:rsid w:val="002240B3"/>
    <w:rsid w:val="00452D49"/>
    <w:rsid w:val="0048256A"/>
    <w:rsid w:val="004C17D4"/>
    <w:rsid w:val="005255B7"/>
    <w:rsid w:val="006005D2"/>
    <w:rsid w:val="007655CE"/>
    <w:rsid w:val="00783D19"/>
    <w:rsid w:val="00784BDE"/>
    <w:rsid w:val="008C0D4C"/>
    <w:rsid w:val="009134E0"/>
    <w:rsid w:val="00920A0B"/>
    <w:rsid w:val="00A5563B"/>
    <w:rsid w:val="00A862EA"/>
    <w:rsid w:val="00AF4077"/>
    <w:rsid w:val="00B714B9"/>
    <w:rsid w:val="00C109FF"/>
    <w:rsid w:val="00C115FD"/>
    <w:rsid w:val="00C34681"/>
    <w:rsid w:val="00D15606"/>
    <w:rsid w:val="00D52187"/>
    <w:rsid w:val="00DA0EB8"/>
    <w:rsid w:val="00EB5DD6"/>
    <w:rsid w:val="00F0155F"/>
    <w:rsid w:val="00F30B9F"/>
    <w:rsid w:val="00F6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1CF"/>
  </w:style>
  <w:style w:type="paragraph" w:styleId="Stopka">
    <w:name w:val="footer"/>
    <w:basedOn w:val="Normalny"/>
    <w:link w:val="StopkaZnak"/>
    <w:uiPriority w:val="99"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1CF"/>
  </w:style>
  <w:style w:type="paragraph" w:styleId="Tekstdymka">
    <w:name w:val="Balloon Text"/>
    <w:basedOn w:val="Normalny"/>
    <w:link w:val="TekstdymkaZnak"/>
    <w:uiPriority w:val="99"/>
    <w:semiHidden/>
    <w:unhideWhenUsed/>
    <w:rsid w:val="002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2019-06-25T08:04:00Z</cp:lastPrinted>
  <dcterms:created xsi:type="dcterms:W3CDTF">2019-06-24T12:19:00Z</dcterms:created>
  <dcterms:modified xsi:type="dcterms:W3CDTF">2019-06-25T08:04:00Z</dcterms:modified>
</cp:coreProperties>
</file>