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06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85"/>
        <w:gridCol w:w="5159"/>
        <w:gridCol w:w="2126"/>
        <w:gridCol w:w="1134"/>
        <w:gridCol w:w="1134"/>
        <w:gridCol w:w="1846"/>
        <w:gridCol w:w="1985"/>
        <w:gridCol w:w="3676"/>
        <w:gridCol w:w="740"/>
        <w:gridCol w:w="643"/>
        <w:gridCol w:w="1077"/>
        <w:gridCol w:w="160"/>
      </w:tblGrid>
      <w:tr w:rsidR="00257CC5" w:rsidRPr="00257CC5" w:rsidTr="00257CC5">
        <w:trPr>
          <w:gridAfter w:val="5"/>
          <w:wAfter w:w="6296" w:type="dxa"/>
          <w:trHeight w:val="285"/>
        </w:trPr>
        <w:tc>
          <w:tcPr>
            <w:tcW w:w="13769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257CC5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Załącznik 1 - ZIEMNIAKI</w:t>
            </w:r>
          </w:p>
        </w:tc>
      </w:tr>
      <w:tr w:rsidR="00257CC5" w:rsidRPr="00257CC5" w:rsidTr="00257CC5">
        <w:trPr>
          <w:gridAfter w:val="5"/>
          <w:wAfter w:w="6296" w:type="dxa"/>
          <w:trHeight w:val="285"/>
        </w:trPr>
        <w:tc>
          <w:tcPr>
            <w:tcW w:w="13769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</w:tr>
      <w:tr w:rsidR="00257CC5" w:rsidRPr="00257CC5" w:rsidTr="00257CC5">
        <w:trPr>
          <w:gridAfter w:val="5"/>
          <w:wAfter w:w="6296" w:type="dxa"/>
          <w:trHeight w:val="9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Wymagana ilość w 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 cena za 1 kg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 Wartość netto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  Wartość brutto </w:t>
            </w:r>
          </w:p>
        </w:tc>
      </w:tr>
      <w:tr w:rsidR="00257CC5" w:rsidRPr="00257CC5" w:rsidTr="00257CC5">
        <w:trPr>
          <w:gridAfter w:val="5"/>
          <w:wAfter w:w="6296" w:type="dxa"/>
          <w:trHeight w:val="261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Ziemniaki jadalne późne realizacja dostawy w terminie 01.01 - 15.06- </w:t>
            </w:r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Ziemniaki jadalne, żółte, bulwy dojrzałe, zdrowe,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niezzieleniałe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, czyste, suche, niezaparzone,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niezapleśniałe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jednoodmianowe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, o kształcie typowym dla danej odmiany, o dobrym smaku, bez pustych miejsc w środku, pozbawione odrostów. Średnica pojedynczej sztuki 8-12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cm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. Smak i zapach: Typowy, bez obcego smaku i zapachu. Opakowania stanowią worki od 10 do 15 kg wykonane z materiałów opakowaniowych przeznaczonych do kontaktu z żywnością.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19 000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7CC5" w:rsidRPr="00257CC5" w:rsidTr="00257CC5">
        <w:trPr>
          <w:gridAfter w:val="5"/>
          <w:wAfter w:w="6296" w:type="dxa"/>
          <w:trHeight w:val="2318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 xml:space="preserve">Ziemniaki jadalne wczesne realizacja dostaw w terminie 16.06-30.06 - </w:t>
            </w:r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Ziemniaki jadalne, żółte, bulwy dojrzałe, zdrowe,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niezzieleniałe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, czyste, suche, niezaparzone,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niezapleśniałe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jednoodmianowe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, o kształcie typowym dla danej odmiany, o dobrym smaku, bez pustych miejsc w środku, pozbawione odrostów. Średnica pojedynczej sztuki 8-12 </w:t>
            </w:r>
            <w:proofErr w:type="spellStart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cm</w:t>
            </w:r>
            <w:proofErr w:type="spellEnd"/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. Smak i zapach: Typowy, bez obcego smaku i zapachu. Opakowania stanowią worki od 10 do 15 kg wykonane z materiałów opakowaniowych przeznaczonych do kontaktu z żywnością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257CC5" w:rsidRPr="00257CC5" w:rsidTr="00257CC5">
        <w:trPr>
          <w:gridAfter w:val="5"/>
          <w:wAfter w:w="6296" w:type="dxa"/>
          <w:trHeight w:val="33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7CC5">
              <w:rPr>
                <w:rFonts w:ascii="Book Antiqua" w:eastAsia="Times New Roman" w:hAnsi="Book Antiqua" w:cs="Times New Roman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7CC5" w:rsidRPr="00257CC5" w:rsidTr="00257CC5">
        <w:trPr>
          <w:gridAfter w:val="5"/>
          <w:wAfter w:w="6296" w:type="dxa"/>
          <w:trHeight w:val="28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257CC5" w:rsidRPr="00257CC5" w:rsidTr="00257CC5">
        <w:trPr>
          <w:gridAfter w:val="6"/>
          <w:wAfter w:w="8281" w:type="dxa"/>
          <w:trHeight w:val="28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 </w:t>
            </w:r>
            <w:r w:rsidRPr="00257CC5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………………………………………………………..</w:t>
            </w:r>
          </w:p>
        </w:tc>
      </w:tr>
      <w:tr w:rsidR="00257CC5" w:rsidRPr="00257CC5" w:rsidTr="00257CC5">
        <w:trPr>
          <w:gridAfter w:val="5"/>
          <w:wAfter w:w="6296" w:type="dxa"/>
          <w:trHeight w:val="28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8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</w:pPr>
            <w:r w:rsidRPr="00257CC5">
              <w:rPr>
                <w:rFonts w:ascii="Czcionka tekstu podstawowego" w:eastAsia="Times New Roman" w:hAnsi="Czcionka tekstu podstawowego" w:cs="Times New Roman"/>
                <w:color w:val="000000"/>
                <w:sz w:val="18"/>
                <w:szCs w:val="18"/>
                <w:lang w:eastAsia="pl-PL"/>
              </w:rPr>
              <w:t>podpis Wykonawcy lub upoważnionego przedstawiciela</w:t>
            </w:r>
          </w:p>
        </w:tc>
      </w:tr>
      <w:tr w:rsidR="00257CC5" w:rsidRPr="00257CC5" w:rsidTr="00257CC5">
        <w:trPr>
          <w:trHeight w:val="28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5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1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CC5" w:rsidRPr="00257CC5" w:rsidRDefault="00257CC5" w:rsidP="00257CC5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2E50FD" w:rsidRDefault="00257CC5"/>
    <w:sectPr w:rsidR="002E50FD" w:rsidSect="00257CC5"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CC5"/>
    <w:rsid w:val="000A1B1E"/>
    <w:rsid w:val="00257CC5"/>
    <w:rsid w:val="00334D67"/>
    <w:rsid w:val="0052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Edyta Zdrenka</cp:lastModifiedBy>
  <cp:revision>1</cp:revision>
  <dcterms:created xsi:type="dcterms:W3CDTF">2016-11-24T09:21:00Z</dcterms:created>
  <dcterms:modified xsi:type="dcterms:W3CDTF">2016-11-24T09:23:00Z</dcterms:modified>
</cp:coreProperties>
</file>