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28" w:rsidRPr="00FA5D28" w:rsidRDefault="00FA5D28">
      <w:pPr>
        <w:rPr>
          <w:rFonts w:ascii="Bookman Old Style" w:hAnsi="Bookman Old Style"/>
          <w:b/>
          <w:sz w:val="18"/>
          <w:szCs w:val="18"/>
        </w:rPr>
      </w:pPr>
    </w:p>
    <w:p w:rsidR="00FA5D28" w:rsidRPr="00FA5D28" w:rsidRDefault="00FA5D28" w:rsidP="00FA5D28">
      <w:pPr>
        <w:jc w:val="right"/>
        <w:rPr>
          <w:rFonts w:ascii="Bookman Old Style" w:hAnsi="Bookman Old Style"/>
          <w:b/>
          <w:sz w:val="18"/>
          <w:szCs w:val="18"/>
        </w:rPr>
      </w:pPr>
      <w:r w:rsidRPr="00FA5D28">
        <w:rPr>
          <w:rFonts w:ascii="Bookman Old Style" w:hAnsi="Bookman Old Style"/>
          <w:b/>
          <w:sz w:val="18"/>
          <w:szCs w:val="18"/>
        </w:rPr>
        <w:t>Załącznik nr 3</w:t>
      </w:r>
    </w:p>
    <w:p w:rsidR="00FA5D28" w:rsidRPr="00FA5D28" w:rsidRDefault="00FA5D28">
      <w:pPr>
        <w:rPr>
          <w:rFonts w:ascii="Bookman Old Style" w:hAnsi="Bookman Old Style"/>
          <w:b/>
          <w:sz w:val="18"/>
          <w:szCs w:val="18"/>
        </w:rPr>
      </w:pPr>
    </w:p>
    <w:p w:rsidR="002E50FD" w:rsidRPr="00FA5D28" w:rsidRDefault="00E4283D">
      <w:pPr>
        <w:rPr>
          <w:rFonts w:ascii="Bookman Old Style" w:hAnsi="Bookman Old Style"/>
          <w:b/>
          <w:sz w:val="18"/>
          <w:szCs w:val="18"/>
        </w:rPr>
      </w:pPr>
      <w:r w:rsidRPr="00FA5D28">
        <w:rPr>
          <w:rFonts w:ascii="Bookman Old Style" w:hAnsi="Bookman Old Style"/>
          <w:b/>
          <w:sz w:val="18"/>
          <w:szCs w:val="18"/>
        </w:rPr>
        <w:t>ISTOTNE POSTANOWIENIA UMOWY</w:t>
      </w:r>
    </w:p>
    <w:p w:rsidR="00FB72E2" w:rsidRPr="00FA5D28" w:rsidRDefault="00FB72E2" w:rsidP="00FB72E2">
      <w:pPr>
        <w:pStyle w:val="Default"/>
        <w:tabs>
          <w:tab w:val="left" w:pos="3519"/>
        </w:tabs>
        <w:jc w:val="both"/>
        <w:rPr>
          <w:rFonts w:ascii="Bookman Old Style" w:hAnsi="Bookman Old Style"/>
          <w:sz w:val="18"/>
          <w:szCs w:val="18"/>
        </w:rPr>
      </w:pPr>
    </w:p>
    <w:p w:rsidR="00FB72E2" w:rsidRPr="00FA5D28" w:rsidRDefault="00FB72E2" w:rsidP="00FB72E2">
      <w:pPr>
        <w:pStyle w:val="Default"/>
        <w:tabs>
          <w:tab w:val="left" w:pos="3519"/>
        </w:tabs>
        <w:jc w:val="both"/>
        <w:rPr>
          <w:rFonts w:ascii="Bookman Old Style" w:hAnsi="Bookman Old Style"/>
          <w:sz w:val="18"/>
          <w:szCs w:val="18"/>
        </w:rPr>
      </w:pPr>
    </w:p>
    <w:p w:rsidR="00FB72E2" w:rsidRPr="00FA5D28" w:rsidRDefault="00FB72E2" w:rsidP="00FB72E2">
      <w:pPr>
        <w:pStyle w:val="Default"/>
        <w:tabs>
          <w:tab w:val="left" w:pos="3519"/>
        </w:tabs>
        <w:jc w:val="both"/>
        <w:rPr>
          <w:rFonts w:ascii="Bookman Old Style" w:hAnsi="Bookman Old Style"/>
          <w:sz w:val="18"/>
          <w:szCs w:val="18"/>
        </w:rPr>
      </w:pPr>
      <w:r w:rsidRPr="00FA5D28">
        <w:rPr>
          <w:rFonts w:ascii="Bookman Old Style" w:hAnsi="Bookman Old Style"/>
          <w:sz w:val="18"/>
          <w:szCs w:val="18"/>
        </w:rPr>
        <w:t>Zamawiający powierza, a Wykonawca przyjmuje do wykonania Przedmiot Umowy, którym jest wykonanie w formule zaprojektuj i wybuduj dokumentacji projektowej oraz wybudowanie(wyremontowanie) budynku szkoleniowego nr2  w Szkole Policji w Pile</w:t>
      </w:r>
    </w:p>
    <w:p w:rsidR="00FB72E2" w:rsidRPr="00FA5D28" w:rsidRDefault="00FB72E2" w:rsidP="00FB72E2">
      <w:pPr>
        <w:pStyle w:val="Default"/>
        <w:tabs>
          <w:tab w:val="left" w:pos="3519"/>
        </w:tabs>
        <w:ind w:left="284"/>
        <w:jc w:val="both"/>
        <w:rPr>
          <w:rFonts w:ascii="Bookman Old Style" w:hAnsi="Bookman Old Style"/>
          <w:sz w:val="18"/>
          <w:szCs w:val="18"/>
        </w:rPr>
      </w:pPr>
    </w:p>
    <w:p w:rsidR="00FB72E2" w:rsidRPr="00FA5D28" w:rsidRDefault="00FB72E2" w:rsidP="00FB72E2">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b/>
          <w:bCs/>
          <w:sz w:val="18"/>
          <w:szCs w:val="18"/>
        </w:rPr>
        <w:t xml:space="preserve">Zakres rzeczowy przedmiotu umowy obejmuje w szczególności wykonanie: </w:t>
      </w:r>
    </w:p>
    <w:p w:rsidR="00FB72E2" w:rsidRPr="00FA5D28" w:rsidRDefault="00FB72E2" w:rsidP="00FB72E2">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 xml:space="preserve">Projektów (we wszystkich branżach)  budowlanych i  wykonawczych (jako opracowań uszczegółowiających projekt budowlany),wizualizacji obiektu, wizualizacji aranżacji pomieszczeń, wraz z wszystkimi uzgodnieniami i opracowaniami niezbędnymi do realizacji zadania, uzgodnienia tych projektów z Zamawiającym; </w:t>
      </w:r>
    </w:p>
    <w:p w:rsidR="00FB72E2" w:rsidRPr="00FA5D28" w:rsidRDefault="00FB72E2" w:rsidP="00FB72E2">
      <w:pPr>
        <w:pStyle w:val="Default"/>
        <w:ind w:left="284" w:hanging="284"/>
        <w:jc w:val="both"/>
        <w:rPr>
          <w:rFonts w:ascii="Bookman Old Style" w:hAnsi="Bookman Old Style"/>
          <w:sz w:val="18"/>
          <w:szCs w:val="18"/>
        </w:rPr>
      </w:pPr>
      <w:r w:rsidRPr="00FA5D28">
        <w:rPr>
          <w:rFonts w:ascii="Bookman Old Style" w:hAnsi="Bookman Old Style"/>
          <w:sz w:val="18"/>
          <w:szCs w:val="18"/>
        </w:rPr>
        <w:tab/>
        <w:t xml:space="preserve">Prace projektowe winny być wykonywane ze szczególnym uwzględnieniem minimalizacji kosztów eksploatacji obiektu. </w:t>
      </w:r>
    </w:p>
    <w:p w:rsidR="00FB72E2" w:rsidRPr="00FA5D28" w:rsidRDefault="00FB72E2" w:rsidP="00FB72E2">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Inwentaryzacji obiektu wraz z najbliższym otoczeniem</w:t>
      </w:r>
    </w:p>
    <w:p w:rsidR="00FB72E2" w:rsidRPr="00FA5D28" w:rsidRDefault="00FB72E2" w:rsidP="00FB72E2">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Zgłoszenia robót budowlanych w imieniu inwestora</w:t>
      </w:r>
    </w:p>
    <w:p w:rsidR="00FB72E2" w:rsidRPr="00FA5D28" w:rsidRDefault="00FB72E2" w:rsidP="00FB72E2">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Kosztorysów inwestorskich i szczegółowych specyfikacji technicznych wykonania i odbioru robót budowlanych oraz zatwierdzenie tych opracowań przez Zamawiającego,</w:t>
      </w:r>
    </w:p>
    <w:p w:rsidR="00FB72E2" w:rsidRPr="00FA5D28" w:rsidRDefault="00FB72E2" w:rsidP="00FB72E2">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 xml:space="preserve">Rozbiórki elementów budynku (gruz, papa itp. do </w:t>
      </w:r>
      <w:proofErr w:type="spellStart"/>
      <w:r w:rsidRPr="00FA5D28">
        <w:rPr>
          <w:rFonts w:ascii="Bookman Old Style" w:hAnsi="Bookman Old Style"/>
          <w:sz w:val="18"/>
          <w:szCs w:val="18"/>
        </w:rPr>
        <w:t>odwozu</w:t>
      </w:r>
      <w:proofErr w:type="spellEnd"/>
      <w:r w:rsidRPr="00FA5D28">
        <w:rPr>
          <w:rFonts w:ascii="Bookman Old Style" w:hAnsi="Bookman Old Style"/>
          <w:sz w:val="18"/>
          <w:szCs w:val="18"/>
        </w:rPr>
        <w:t xml:space="preserve"> i utylizacji, elementy drewniane należy zdemontować z należytą ostrożnością, posegregować do ewentualnego  ponownego wykorzystania przez Zamawiającego)</w:t>
      </w:r>
    </w:p>
    <w:p w:rsidR="00FB72E2" w:rsidRPr="00FA5D28" w:rsidRDefault="00FB72E2" w:rsidP="00FB72E2">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Zabezpieczeni terenu prowadzenia prac</w:t>
      </w:r>
    </w:p>
    <w:p w:rsidR="00FB72E2" w:rsidRPr="00FA5D28" w:rsidRDefault="00FB72E2" w:rsidP="00FB72E2">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 xml:space="preserve">Wykonanie robót budowlanych oraz uzyskanie wymaganych efektów (parametrów użytkowych, technicznych, technologicznych, jakościowych, wizualnych, estetycznych i funkcjonalnych, eksploatacyjnych), wynikających z założeń, Projektu Budowlanego. </w:t>
      </w:r>
    </w:p>
    <w:p w:rsidR="00FB72E2" w:rsidRPr="00FA5D28" w:rsidRDefault="00FB72E2" w:rsidP="00FB72E2">
      <w:pPr>
        <w:pStyle w:val="Default"/>
        <w:ind w:left="284" w:hanging="284"/>
        <w:jc w:val="both"/>
        <w:rPr>
          <w:rFonts w:ascii="Bookman Old Style" w:hAnsi="Bookman Old Style"/>
          <w:sz w:val="18"/>
          <w:szCs w:val="18"/>
        </w:rPr>
      </w:pPr>
      <w:r w:rsidRPr="00FA5D28">
        <w:rPr>
          <w:rFonts w:ascii="Bookman Old Style" w:hAnsi="Bookman Old Style"/>
          <w:sz w:val="18"/>
          <w:szCs w:val="18"/>
        </w:rPr>
        <w:t>Zakres robót do wykonania (budynku):</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Fundament wraz robotami ziemnymi</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Wstępna niwelacja terenu przy budynku</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 xml:space="preserve">Konstrukcja </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Izolacje cieple i przeciwwilgociowe</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Pokrycie dachu, obróbki blacharskie wraz z rynnami i rurami spustowymi</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Ściany wewnętrzne</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Stolarka drzwiowa i okienna wewnętrzna i zewnętrzna (wraz bramą) i okiennicami</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Posadzki</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Elewacja</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Wykończenie wewnętrzne ścian i sufitu</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Parapety wew. i zewnętrzne</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Wycieraczki zew.</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Schody zewnętrzne i podest obserwacyjny</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 xml:space="preserve">Instalacje elektryczne </w:t>
      </w:r>
    </w:p>
    <w:p w:rsidR="00FB72E2" w:rsidRPr="00FA5D28" w:rsidRDefault="00FB72E2" w:rsidP="00FB72E2">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Oznakowanie i wyposażenie przeciwpożarowe (wymagane przepisami)</w:t>
      </w:r>
    </w:p>
    <w:p w:rsidR="00FB72E2" w:rsidRPr="00FA5D28" w:rsidRDefault="00FB72E2" w:rsidP="00FB72E2">
      <w:pPr>
        <w:pStyle w:val="Default"/>
        <w:numPr>
          <w:ilvl w:val="0"/>
          <w:numId w:val="7"/>
        </w:numPr>
        <w:ind w:left="851" w:hanging="284"/>
        <w:jc w:val="both"/>
        <w:rPr>
          <w:rFonts w:ascii="Bookman Old Style" w:hAnsi="Bookman Old Style"/>
          <w:sz w:val="18"/>
          <w:szCs w:val="18"/>
        </w:rPr>
      </w:pPr>
      <w:r w:rsidRPr="00FA5D28">
        <w:rPr>
          <w:rFonts w:ascii="Bookman Old Style" w:hAnsi="Bookman Old Style"/>
          <w:sz w:val="18"/>
          <w:szCs w:val="18"/>
        </w:rPr>
        <w:t>Uruchomienie całego obiektu kubaturowego i wszystkich jego elementów</w:t>
      </w:r>
    </w:p>
    <w:p w:rsidR="00FB72E2" w:rsidRPr="00FA5D28" w:rsidRDefault="00FB72E2" w:rsidP="00FB72E2">
      <w:pPr>
        <w:pStyle w:val="Default"/>
        <w:numPr>
          <w:ilvl w:val="0"/>
          <w:numId w:val="7"/>
        </w:numPr>
        <w:ind w:left="851" w:hanging="284"/>
        <w:jc w:val="both"/>
        <w:rPr>
          <w:rFonts w:ascii="Bookman Old Style" w:hAnsi="Bookman Old Style"/>
          <w:sz w:val="18"/>
          <w:szCs w:val="18"/>
        </w:rPr>
      </w:pPr>
      <w:r w:rsidRPr="00FA5D28">
        <w:rPr>
          <w:rFonts w:ascii="Bookman Old Style" w:hAnsi="Bookman Old Style"/>
          <w:sz w:val="18"/>
          <w:szCs w:val="18"/>
        </w:rPr>
        <w:t>Wykonanie dokumentacji powykonawczej oraz niezbędnych badań np. instalacji elektrycznych wraz ze świadectwem energetycznym budynku</w:t>
      </w:r>
    </w:p>
    <w:p w:rsidR="00FB72E2" w:rsidRPr="00FA5D28" w:rsidRDefault="00FB72E2" w:rsidP="00FB72E2">
      <w:pPr>
        <w:pStyle w:val="Default"/>
        <w:numPr>
          <w:ilvl w:val="0"/>
          <w:numId w:val="7"/>
        </w:numPr>
        <w:ind w:left="851" w:hanging="284"/>
        <w:rPr>
          <w:rFonts w:ascii="Bookman Old Style" w:hAnsi="Bookman Old Style"/>
          <w:sz w:val="18"/>
          <w:szCs w:val="18"/>
        </w:rPr>
      </w:pPr>
      <w:r w:rsidRPr="00FA5D28">
        <w:rPr>
          <w:rFonts w:ascii="Bookman Old Style" w:hAnsi="Bookman Old Style"/>
          <w:sz w:val="18"/>
          <w:szCs w:val="18"/>
        </w:rPr>
        <w:t xml:space="preserve">Pełnienie nadzoru autorskiego nad realizacją robót budowlanych wg sporządzonych opracowań projektowych; </w:t>
      </w:r>
    </w:p>
    <w:p w:rsidR="00FB72E2" w:rsidRPr="00FA5D28" w:rsidRDefault="00FB72E2" w:rsidP="00FB72E2">
      <w:pPr>
        <w:pStyle w:val="Default"/>
        <w:ind w:left="851"/>
        <w:jc w:val="both"/>
        <w:rPr>
          <w:rFonts w:ascii="Bookman Old Style" w:hAnsi="Bookman Old Style"/>
          <w:sz w:val="18"/>
          <w:szCs w:val="18"/>
        </w:rPr>
      </w:pPr>
    </w:p>
    <w:p w:rsidR="00E4283D" w:rsidRPr="00FA5D28" w:rsidRDefault="00E4283D">
      <w:pPr>
        <w:rPr>
          <w:rFonts w:ascii="Bookman Old Style" w:hAnsi="Bookman Old Style"/>
          <w:sz w:val="18"/>
          <w:szCs w:val="18"/>
        </w:rPr>
      </w:pPr>
    </w:p>
    <w:p w:rsidR="00FB72E2" w:rsidRPr="00FA5D28" w:rsidRDefault="00FB72E2" w:rsidP="00FB72E2">
      <w:pPr>
        <w:rPr>
          <w:rFonts w:ascii="Bookman Old Style" w:hAnsi="Bookman Old Style" w:cs="Times New Roman"/>
          <w:b/>
          <w:sz w:val="18"/>
          <w:szCs w:val="18"/>
          <w:u w:val="single"/>
        </w:rPr>
      </w:pPr>
    </w:p>
    <w:p w:rsidR="00FB72E2" w:rsidRPr="00FA5D28" w:rsidRDefault="00FB72E2" w:rsidP="00FB72E2">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b/>
          <w:sz w:val="18"/>
          <w:szCs w:val="18"/>
        </w:rPr>
        <w:t>Wykonawca oświadcza</w:t>
      </w:r>
      <w:r w:rsidRPr="00FA5D28">
        <w:rPr>
          <w:rFonts w:ascii="Bookman Old Style" w:hAnsi="Bookman Old Style"/>
          <w:sz w:val="18"/>
          <w:szCs w:val="18"/>
        </w:rPr>
        <w:t xml:space="preserve">,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rsidR="00FB72E2" w:rsidRPr="00FA5D28" w:rsidRDefault="00FB72E2" w:rsidP="00FB72E2">
      <w:pPr>
        <w:pStyle w:val="Default"/>
        <w:ind w:left="284"/>
        <w:jc w:val="both"/>
        <w:rPr>
          <w:rFonts w:ascii="Bookman Old Style" w:hAnsi="Bookman Old Style"/>
          <w:sz w:val="18"/>
          <w:szCs w:val="18"/>
        </w:rPr>
      </w:pPr>
    </w:p>
    <w:p w:rsidR="00FB72E2" w:rsidRPr="00FA5D28" w:rsidRDefault="00FB72E2" w:rsidP="00FB72E2">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sidRPr="00FA5D28">
        <w:rPr>
          <w:rFonts w:ascii="Bookman Old Style" w:hAnsi="Bookman Old Style"/>
          <w:sz w:val="18"/>
          <w:szCs w:val="18"/>
        </w:rPr>
        <w:t>t.j</w:t>
      </w:r>
      <w:proofErr w:type="spellEnd"/>
      <w:r w:rsidRPr="00FA5D28">
        <w:rPr>
          <w:rFonts w:ascii="Bookman Old Style" w:hAnsi="Bookman Old Style"/>
          <w:sz w:val="18"/>
          <w:szCs w:val="18"/>
        </w:rPr>
        <w:t xml:space="preserve">.: Dz. U. z 2016, poz.290). </w:t>
      </w:r>
    </w:p>
    <w:p w:rsidR="00FB72E2" w:rsidRPr="00FA5D28" w:rsidRDefault="00FB72E2" w:rsidP="00FB72E2">
      <w:pPr>
        <w:pStyle w:val="Akapitzlist"/>
        <w:rPr>
          <w:rFonts w:ascii="Bookman Old Style" w:hAnsi="Bookman Old Style"/>
          <w:sz w:val="18"/>
          <w:szCs w:val="18"/>
        </w:rPr>
      </w:pPr>
    </w:p>
    <w:p w:rsidR="00FB72E2" w:rsidRPr="00FA5D28" w:rsidRDefault="00FB72E2" w:rsidP="00FB72E2">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Na materiały użyte do wykonania przedmiotu umowy, Wykonawca przedstawi branżowemu Inspektorowi Nadzoru Inwestorskiego zgodnie z obowiązującymi przepisami wymagane orzeczenia, atesty oraz deklaracje zgodności na dwa tygodnie przed planowanym terminem ich zamówienia oraz potwierdzi ich zgodność z dokumentacją projektową i założeniami SIWZ</w:t>
      </w:r>
    </w:p>
    <w:p w:rsidR="00FB72E2" w:rsidRPr="00FA5D28" w:rsidRDefault="00FB72E2" w:rsidP="00FB72E2">
      <w:pPr>
        <w:pStyle w:val="Default"/>
        <w:ind w:left="284"/>
        <w:jc w:val="both"/>
        <w:rPr>
          <w:rFonts w:ascii="Bookman Old Style" w:hAnsi="Bookman Old Style"/>
          <w:sz w:val="18"/>
          <w:szCs w:val="18"/>
        </w:rPr>
      </w:pPr>
    </w:p>
    <w:p w:rsidR="00FB72E2" w:rsidRPr="00FA5D28" w:rsidRDefault="00FB72E2" w:rsidP="00FB72E2">
      <w:pPr>
        <w:pStyle w:val="Default"/>
        <w:ind w:left="284"/>
        <w:jc w:val="both"/>
        <w:rPr>
          <w:rFonts w:ascii="Bookman Old Style" w:hAnsi="Bookman Old Style"/>
          <w:sz w:val="18"/>
          <w:szCs w:val="18"/>
        </w:rPr>
      </w:pPr>
    </w:p>
    <w:p w:rsidR="00FB72E2" w:rsidRPr="00FA5D28" w:rsidRDefault="00FB72E2" w:rsidP="00FB72E2">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lastRenderedPageBreak/>
        <w:t xml:space="preserve">Na zmianę materiałów użytych do realizacji przedmiotu umowy w stosunku do SIWZ oraz dokumentacji projektowej wymagana jest pisemna zgoda Zamawiającego. </w:t>
      </w:r>
    </w:p>
    <w:p w:rsidR="00FB72E2" w:rsidRPr="00FA5D28" w:rsidRDefault="00FB72E2" w:rsidP="00FB72E2">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 xml:space="preserve">Wszystkie materiały dostarczone przez Wykonawcę w celu wykonania przedmiotu umowy powinny: </w:t>
      </w:r>
    </w:p>
    <w:p w:rsidR="00FB72E2" w:rsidRPr="00FA5D28" w:rsidRDefault="00FB72E2" w:rsidP="00FB72E2">
      <w:pPr>
        <w:pStyle w:val="Default"/>
        <w:ind w:left="284"/>
        <w:jc w:val="both"/>
        <w:rPr>
          <w:rFonts w:ascii="Bookman Old Style" w:hAnsi="Bookman Old Style"/>
          <w:sz w:val="18"/>
          <w:szCs w:val="18"/>
        </w:rPr>
      </w:pPr>
      <w:r w:rsidRPr="00FA5D28">
        <w:rPr>
          <w:rFonts w:ascii="Bookman Old Style" w:hAnsi="Bookman Old Style"/>
          <w:sz w:val="18"/>
          <w:szCs w:val="18"/>
        </w:rPr>
        <w:t xml:space="preserve">1) odpowiadać wymaganiom określonym w: </w:t>
      </w:r>
    </w:p>
    <w:p w:rsidR="00FB72E2" w:rsidRPr="00FA5D28" w:rsidRDefault="00FB72E2" w:rsidP="00FB72E2">
      <w:pPr>
        <w:pStyle w:val="Default"/>
        <w:spacing w:after="15"/>
        <w:ind w:left="720"/>
        <w:rPr>
          <w:rFonts w:ascii="Bookman Old Style" w:hAnsi="Bookman Old Style"/>
          <w:sz w:val="18"/>
          <w:szCs w:val="18"/>
        </w:rPr>
      </w:pPr>
      <w:r w:rsidRPr="00FA5D28">
        <w:rPr>
          <w:rFonts w:ascii="Bookman Old Style" w:hAnsi="Bookman Old Style"/>
          <w:sz w:val="18"/>
          <w:szCs w:val="18"/>
        </w:rPr>
        <w:t>a) ustawie z dnia 7 lipca 1994 r. prawo budowlane (</w:t>
      </w:r>
      <w:proofErr w:type="spellStart"/>
      <w:r w:rsidRPr="00FA5D28">
        <w:rPr>
          <w:rFonts w:ascii="Bookman Old Style" w:hAnsi="Bookman Old Style"/>
          <w:sz w:val="18"/>
          <w:szCs w:val="18"/>
        </w:rPr>
        <w:t>t.j</w:t>
      </w:r>
      <w:proofErr w:type="spellEnd"/>
      <w:r w:rsidRPr="00FA5D28">
        <w:rPr>
          <w:rFonts w:ascii="Bookman Old Style" w:hAnsi="Bookman Old Style"/>
          <w:sz w:val="18"/>
          <w:szCs w:val="18"/>
        </w:rPr>
        <w:t xml:space="preserve">. Dz. U. z 2016, poz.290 ) </w:t>
      </w:r>
    </w:p>
    <w:p w:rsidR="00FB72E2" w:rsidRPr="00FA5D28" w:rsidRDefault="00FB72E2" w:rsidP="00FB72E2">
      <w:pPr>
        <w:pStyle w:val="Default"/>
        <w:ind w:left="720"/>
        <w:rPr>
          <w:rFonts w:ascii="Bookman Old Style" w:hAnsi="Bookman Old Style"/>
          <w:sz w:val="18"/>
          <w:szCs w:val="18"/>
        </w:rPr>
      </w:pPr>
      <w:r w:rsidRPr="00FA5D28">
        <w:rPr>
          <w:rFonts w:ascii="Bookman Old Style" w:hAnsi="Bookman Old Style"/>
          <w:sz w:val="18"/>
          <w:szCs w:val="18"/>
        </w:rPr>
        <w:t>b) ustawie z dnia 16 kwietnia 2004 r. o wyrobach budowlanych (</w:t>
      </w:r>
      <w:proofErr w:type="spellStart"/>
      <w:r w:rsidRPr="00FA5D28">
        <w:rPr>
          <w:rFonts w:ascii="Bookman Old Style" w:hAnsi="Bookman Old Style"/>
          <w:sz w:val="18"/>
          <w:szCs w:val="18"/>
        </w:rPr>
        <w:t>t.j</w:t>
      </w:r>
      <w:proofErr w:type="spellEnd"/>
      <w:r w:rsidRPr="00FA5D28">
        <w:rPr>
          <w:rFonts w:ascii="Bookman Old Style" w:hAnsi="Bookman Old Style"/>
          <w:sz w:val="18"/>
          <w:szCs w:val="18"/>
        </w:rPr>
        <w:t xml:space="preserve">. Dz. U. z 2014 r. poz. 883, z </w:t>
      </w:r>
      <w:proofErr w:type="spellStart"/>
      <w:r w:rsidRPr="00FA5D28">
        <w:rPr>
          <w:rFonts w:ascii="Bookman Old Style" w:hAnsi="Bookman Old Style"/>
          <w:sz w:val="18"/>
          <w:szCs w:val="18"/>
        </w:rPr>
        <w:t>późn</w:t>
      </w:r>
      <w:proofErr w:type="spellEnd"/>
      <w:r w:rsidRPr="00FA5D28">
        <w:rPr>
          <w:rFonts w:ascii="Bookman Old Style" w:hAnsi="Bookman Old Style"/>
          <w:sz w:val="18"/>
          <w:szCs w:val="18"/>
        </w:rPr>
        <w:t xml:space="preserve">. zm.), </w:t>
      </w:r>
    </w:p>
    <w:p w:rsidR="00FB72E2" w:rsidRPr="00FA5D28" w:rsidRDefault="00FB72E2" w:rsidP="00FB72E2">
      <w:pPr>
        <w:pStyle w:val="Default"/>
        <w:ind w:left="720"/>
        <w:rPr>
          <w:rFonts w:ascii="Bookman Old Style" w:hAnsi="Bookman Old Style"/>
          <w:sz w:val="18"/>
          <w:szCs w:val="18"/>
        </w:rPr>
      </w:pPr>
      <w:r w:rsidRPr="00FA5D28">
        <w:rPr>
          <w:rFonts w:ascii="Bookman Old Style" w:hAnsi="Bookman Old Style"/>
          <w:sz w:val="18"/>
          <w:szCs w:val="18"/>
        </w:rPr>
        <w:t xml:space="preserve">c) SIWZ oraz w innych obowiązujących normach i przepisach prawa. </w:t>
      </w:r>
    </w:p>
    <w:p w:rsidR="00FB72E2" w:rsidRPr="00FA5D28" w:rsidRDefault="00FB72E2" w:rsidP="00FB72E2">
      <w:pPr>
        <w:pStyle w:val="Default"/>
        <w:ind w:left="284"/>
        <w:rPr>
          <w:rFonts w:ascii="Bookman Old Style" w:hAnsi="Bookman Old Style"/>
          <w:sz w:val="18"/>
          <w:szCs w:val="18"/>
        </w:rPr>
      </w:pPr>
      <w:r w:rsidRPr="00FA5D28">
        <w:rPr>
          <w:rFonts w:ascii="Bookman Old Style" w:hAnsi="Bookman Old Style"/>
          <w:sz w:val="18"/>
          <w:szCs w:val="18"/>
        </w:rPr>
        <w:t xml:space="preserve">2) być nowe oraz odpowiedniego rodzaju i jakości, </w:t>
      </w:r>
    </w:p>
    <w:p w:rsidR="00FB72E2" w:rsidRPr="00FA5D28" w:rsidRDefault="00FB72E2" w:rsidP="00FB72E2">
      <w:pPr>
        <w:pStyle w:val="Default"/>
        <w:ind w:left="284"/>
        <w:rPr>
          <w:rFonts w:ascii="Bookman Old Style" w:hAnsi="Bookman Old Style"/>
          <w:sz w:val="18"/>
          <w:szCs w:val="18"/>
        </w:rPr>
      </w:pPr>
      <w:r w:rsidRPr="00FA5D28">
        <w:rPr>
          <w:rFonts w:ascii="Bookman Old Style" w:hAnsi="Bookman Old Style"/>
          <w:sz w:val="18"/>
          <w:szCs w:val="18"/>
        </w:rPr>
        <w:t xml:space="preserve">3)posiadać wymagane przepisami prawa certyfikaty, aprobaty techniczne, atesty, dopuszczenia do stosowania w Rzeczypospolitej Polskiej, </w:t>
      </w:r>
    </w:p>
    <w:p w:rsidR="00FB72E2" w:rsidRPr="00FA5D28" w:rsidRDefault="00FB72E2" w:rsidP="00FB72E2">
      <w:pPr>
        <w:pStyle w:val="Default"/>
        <w:spacing w:after="17"/>
        <w:ind w:left="284"/>
        <w:rPr>
          <w:rFonts w:ascii="Bookman Old Style" w:hAnsi="Bookman Old Style"/>
          <w:sz w:val="18"/>
          <w:szCs w:val="18"/>
        </w:rPr>
      </w:pPr>
      <w:r w:rsidRPr="00FA5D28">
        <w:rPr>
          <w:rFonts w:ascii="Bookman Old Style" w:hAnsi="Bookman Old Style"/>
          <w:sz w:val="18"/>
          <w:szCs w:val="18"/>
        </w:rPr>
        <w:t xml:space="preserve">4) być dobrane zgodnie z zasadami sztuki budowlanej, </w:t>
      </w:r>
    </w:p>
    <w:p w:rsidR="00FB72E2" w:rsidRPr="00FA5D28" w:rsidRDefault="00FB72E2" w:rsidP="00FB72E2">
      <w:pPr>
        <w:pStyle w:val="Default"/>
        <w:spacing w:after="17"/>
        <w:ind w:left="284"/>
        <w:rPr>
          <w:rFonts w:ascii="Bookman Old Style" w:hAnsi="Bookman Old Style"/>
          <w:sz w:val="18"/>
          <w:szCs w:val="18"/>
        </w:rPr>
      </w:pPr>
      <w:r w:rsidRPr="00FA5D28">
        <w:rPr>
          <w:rFonts w:ascii="Bookman Old Style" w:hAnsi="Bookman Old Style"/>
          <w:sz w:val="18"/>
          <w:szCs w:val="18"/>
        </w:rPr>
        <w:t xml:space="preserve">5) być przeznaczone i przydatne dla celów, do jakich zostały użyte przy wykonywaniu robót, </w:t>
      </w:r>
    </w:p>
    <w:p w:rsidR="00FB72E2" w:rsidRPr="00FA5D28" w:rsidRDefault="00FB72E2" w:rsidP="00FB72E2">
      <w:pPr>
        <w:pStyle w:val="Default"/>
        <w:spacing w:after="17"/>
        <w:ind w:left="284"/>
        <w:rPr>
          <w:rFonts w:ascii="Bookman Old Style" w:hAnsi="Bookman Old Style"/>
          <w:sz w:val="18"/>
          <w:szCs w:val="18"/>
        </w:rPr>
      </w:pPr>
      <w:r w:rsidRPr="00FA5D28">
        <w:rPr>
          <w:rFonts w:ascii="Bookman Old Style" w:hAnsi="Bookman Old Style"/>
          <w:sz w:val="18"/>
          <w:szCs w:val="18"/>
        </w:rPr>
        <w:t xml:space="preserve">6) być starannie wybrane z uwzględnieniem ich jakości, parametrów eksploatacyjnych, wyglądu, szacowanej żywotności, kosztów eksploatacji, łatwości obsługi, funkcjonalności, łatwości wymiany lub naprawy, </w:t>
      </w:r>
    </w:p>
    <w:p w:rsidR="00FB72E2" w:rsidRPr="00FA5D28" w:rsidRDefault="00FB72E2" w:rsidP="00FB72E2">
      <w:pPr>
        <w:pStyle w:val="Default"/>
        <w:spacing w:after="17"/>
        <w:ind w:left="284"/>
        <w:rPr>
          <w:rFonts w:ascii="Bookman Old Style" w:hAnsi="Bookman Old Style"/>
          <w:sz w:val="18"/>
          <w:szCs w:val="18"/>
        </w:rPr>
      </w:pPr>
      <w:r w:rsidRPr="00FA5D28">
        <w:rPr>
          <w:rFonts w:ascii="Bookman Old Style" w:hAnsi="Bookman Old Style"/>
          <w:sz w:val="18"/>
          <w:szCs w:val="18"/>
        </w:rPr>
        <w:t xml:space="preserve">7) być wolne od obciążeń na rzecz osób trzecich w dacie ich wbudowania na terenie budowy, </w:t>
      </w:r>
    </w:p>
    <w:p w:rsidR="00FB72E2" w:rsidRPr="00FA5D28" w:rsidRDefault="00FB72E2" w:rsidP="00FB72E2">
      <w:pPr>
        <w:pStyle w:val="Default"/>
        <w:ind w:left="284"/>
        <w:rPr>
          <w:rFonts w:ascii="Bookman Old Style" w:hAnsi="Bookman Old Style"/>
          <w:sz w:val="18"/>
          <w:szCs w:val="18"/>
        </w:rPr>
      </w:pPr>
      <w:r w:rsidRPr="00FA5D28">
        <w:rPr>
          <w:rFonts w:ascii="Bookman Old Style" w:hAnsi="Bookman Old Style"/>
          <w:sz w:val="18"/>
          <w:szCs w:val="18"/>
        </w:rPr>
        <w:t xml:space="preserve">8) być zgodne z dokumentacją projektową. </w:t>
      </w:r>
    </w:p>
    <w:p w:rsidR="00FB72E2" w:rsidRPr="00FA5D28" w:rsidRDefault="00FB72E2" w:rsidP="00FB72E2">
      <w:pPr>
        <w:pStyle w:val="Default"/>
        <w:jc w:val="both"/>
        <w:rPr>
          <w:rFonts w:ascii="Bookman Old Style" w:hAnsi="Bookman Old Style"/>
          <w:sz w:val="18"/>
          <w:szCs w:val="18"/>
        </w:rPr>
      </w:pPr>
    </w:p>
    <w:p w:rsidR="00FB72E2" w:rsidRPr="00FA5D28" w:rsidRDefault="00FB72E2" w:rsidP="00FB72E2">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 xml:space="preserve">Wykonawca jest zobowiązany przeprowadzać pomiary i badania materiałów oraz robót zgodnie z zasadami kontroli jakości materiałów i robót określonymi w: </w:t>
      </w:r>
    </w:p>
    <w:p w:rsidR="00FB72E2" w:rsidRPr="00FA5D28" w:rsidRDefault="00FB72E2" w:rsidP="00FB72E2">
      <w:pPr>
        <w:pStyle w:val="Default"/>
        <w:spacing w:after="18"/>
        <w:ind w:left="720"/>
        <w:rPr>
          <w:rFonts w:ascii="Bookman Old Style" w:hAnsi="Bookman Old Style"/>
          <w:sz w:val="18"/>
          <w:szCs w:val="18"/>
        </w:rPr>
      </w:pPr>
      <w:r w:rsidRPr="00FA5D28">
        <w:rPr>
          <w:rFonts w:ascii="Bookman Old Style" w:hAnsi="Bookman Old Style"/>
          <w:sz w:val="18"/>
          <w:szCs w:val="18"/>
        </w:rPr>
        <w:t xml:space="preserve">1) obowiązujących przepisach prawa, </w:t>
      </w:r>
    </w:p>
    <w:p w:rsidR="00FB72E2" w:rsidRPr="00FA5D28" w:rsidRDefault="00FB72E2" w:rsidP="00FB72E2">
      <w:pPr>
        <w:pStyle w:val="Default"/>
        <w:spacing w:after="18"/>
        <w:ind w:left="720"/>
        <w:rPr>
          <w:rFonts w:ascii="Bookman Old Style" w:hAnsi="Bookman Old Style"/>
          <w:sz w:val="18"/>
          <w:szCs w:val="18"/>
        </w:rPr>
      </w:pPr>
      <w:r w:rsidRPr="00FA5D28">
        <w:rPr>
          <w:rFonts w:ascii="Bookman Old Style" w:hAnsi="Bookman Old Style"/>
          <w:sz w:val="18"/>
          <w:szCs w:val="18"/>
        </w:rPr>
        <w:t xml:space="preserve">2) SIWZ </w:t>
      </w:r>
    </w:p>
    <w:p w:rsidR="00FB72E2" w:rsidRPr="00FA5D28" w:rsidRDefault="00FB72E2" w:rsidP="00FB72E2">
      <w:pPr>
        <w:pStyle w:val="Default"/>
        <w:ind w:left="720"/>
        <w:rPr>
          <w:rFonts w:ascii="Bookman Old Style" w:hAnsi="Bookman Old Style"/>
          <w:sz w:val="18"/>
          <w:szCs w:val="18"/>
        </w:rPr>
      </w:pPr>
      <w:r w:rsidRPr="00FA5D28">
        <w:rPr>
          <w:rFonts w:ascii="Bookman Old Style" w:hAnsi="Bookman Old Style"/>
          <w:sz w:val="18"/>
          <w:szCs w:val="18"/>
        </w:rPr>
        <w:t xml:space="preserve">3) dokumentacji projektowej. </w:t>
      </w:r>
    </w:p>
    <w:p w:rsidR="00FB72E2" w:rsidRPr="00FA5D28" w:rsidRDefault="00FB72E2" w:rsidP="00FB72E2">
      <w:pPr>
        <w:pStyle w:val="Default"/>
        <w:jc w:val="both"/>
        <w:rPr>
          <w:rFonts w:ascii="Bookman Old Style" w:hAnsi="Bookman Old Style"/>
          <w:sz w:val="18"/>
          <w:szCs w:val="18"/>
        </w:rPr>
      </w:pPr>
    </w:p>
    <w:p w:rsidR="00FB72E2" w:rsidRPr="00FA5D28" w:rsidRDefault="00FB72E2" w:rsidP="00FB72E2">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 xml:space="preserve">Inspektor Nadzoru Inwestorskiego/Koordynator ( branżowy lub koordynujący) może zobowiązać </w:t>
      </w:r>
    </w:p>
    <w:p w:rsidR="00FB72E2" w:rsidRPr="00FA5D28" w:rsidRDefault="00FB72E2" w:rsidP="00FB72E2">
      <w:pPr>
        <w:pStyle w:val="Default"/>
        <w:ind w:left="284"/>
        <w:jc w:val="both"/>
        <w:rPr>
          <w:rFonts w:ascii="Bookman Old Style" w:hAnsi="Bookman Old Style"/>
          <w:sz w:val="18"/>
          <w:szCs w:val="18"/>
        </w:rPr>
      </w:pPr>
      <w:r w:rsidRPr="00FA5D28">
        <w:rPr>
          <w:rFonts w:ascii="Bookman Old Style" w:hAnsi="Bookman Old Style"/>
          <w:sz w:val="18"/>
          <w:szCs w:val="18"/>
        </w:rPr>
        <w:t xml:space="preserve">Wykonawcę do: </w:t>
      </w:r>
    </w:p>
    <w:p w:rsidR="00FB72E2" w:rsidRPr="00FA5D28" w:rsidRDefault="00FB72E2" w:rsidP="00FB72E2">
      <w:pPr>
        <w:pStyle w:val="Default"/>
        <w:ind w:left="720"/>
        <w:rPr>
          <w:rFonts w:ascii="Bookman Old Style" w:hAnsi="Bookman Old Style"/>
          <w:sz w:val="18"/>
          <w:szCs w:val="18"/>
        </w:rPr>
      </w:pPr>
      <w:r w:rsidRPr="00FA5D28">
        <w:rPr>
          <w:rFonts w:ascii="Bookman Old Style" w:hAnsi="Bookman Old Style"/>
          <w:sz w:val="18"/>
          <w:szCs w:val="18"/>
        </w:rPr>
        <w:t xml:space="preserve">1) usunięcia określonych materiałów z terenu budowy w wyznaczonym terminie, </w:t>
      </w:r>
    </w:p>
    <w:p w:rsidR="00FB72E2" w:rsidRPr="00FA5D28" w:rsidRDefault="00FB72E2" w:rsidP="00FB72E2">
      <w:pPr>
        <w:pStyle w:val="Default"/>
        <w:ind w:left="720"/>
        <w:jc w:val="both"/>
        <w:rPr>
          <w:rFonts w:ascii="Bookman Old Style" w:hAnsi="Bookman Old Style"/>
          <w:sz w:val="18"/>
          <w:szCs w:val="18"/>
        </w:rPr>
      </w:pPr>
      <w:r w:rsidRPr="00FA5D28">
        <w:rPr>
          <w:rFonts w:ascii="Bookman Old Style" w:hAnsi="Bookman Old Style"/>
          <w:sz w:val="18"/>
          <w:szCs w:val="18"/>
        </w:rPr>
        <w:t>2) ponownego wykonania robót, jeżeli materiały lub jakość wykonanych robót nie spełniają wymagań SIWZ lub dokumentacji projektowej oraz obowiązujących przepisach prawa.</w:t>
      </w:r>
    </w:p>
    <w:p w:rsidR="00FB72E2" w:rsidRPr="00FA5D28" w:rsidRDefault="00FB72E2" w:rsidP="00FB72E2">
      <w:pPr>
        <w:rPr>
          <w:rFonts w:ascii="Bookman Old Style" w:hAnsi="Bookman Old Style" w:cs="Times New Roman"/>
          <w:b/>
          <w:sz w:val="18"/>
          <w:szCs w:val="18"/>
          <w:u w:val="single"/>
        </w:rPr>
      </w:pPr>
    </w:p>
    <w:p w:rsidR="00FB72E2" w:rsidRPr="00FA5D28" w:rsidRDefault="00FB72E2" w:rsidP="00FB72E2">
      <w:pPr>
        <w:rPr>
          <w:rFonts w:ascii="Bookman Old Style" w:hAnsi="Bookman Old Style" w:cs="Times New Roman"/>
          <w:b/>
          <w:sz w:val="18"/>
          <w:szCs w:val="18"/>
          <w:u w:val="single"/>
        </w:rPr>
      </w:pPr>
    </w:p>
    <w:p w:rsidR="00FB72E2" w:rsidRPr="00FA5D28" w:rsidRDefault="00FB72E2" w:rsidP="00FB72E2">
      <w:pPr>
        <w:rPr>
          <w:rFonts w:ascii="Bookman Old Style" w:hAnsi="Bookman Old Style" w:cs="Times New Roman"/>
          <w:b/>
          <w:sz w:val="18"/>
          <w:szCs w:val="18"/>
          <w:u w:val="single"/>
        </w:rPr>
      </w:pPr>
    </w:p>
    <w:p w:rsidR="00FB72E2" w:rsidRPr="00FA5D28" w:rsidRDefault="00FB72E2" w:rsidP="00FB72E2">
      <w:pPr>
        <w:pStyle w:val="Default"/>
        <w:rPr>
          <w:rFonts w:ascii="Bookman Old Style" w:hAnsi="Bookman Old Style"/>
          <w:sz w:val="18"/>
          <w:szCs w:val="18"/>
        </w:rPr>
      </w:pPr>
      <w:r w:rsidRPr="00FA5D28">
        <w:rPr>
          <w:rFonts w:ascii="Bookman Old Style" w:hAnsi="Bookman Old Style"/>
          <w:b/>
          <w:bCs/>
          <w:sz w:val="18"/>
          <w:szCs w:val="18"/>
        </w:rPr>
        <w:t>OŚWIADCZENIA I ZOBOWIĄZANIA STRON</w:t>
      </w:r>
    </w:p>
    <w:p w:rsidR="00FB72E2" w:rsidRPr="00FA5D28" w:rsidRDefault="00FB72E2" w:rsidP="00FB72E2">
      <w:pPr>
        <w:pStyle w:val="Default"/>
        <w:rPr>
          <w:rFonts w:ascii="Bookman Old Style" w:hAnsi="Bookman Old Style"/>
          <w:sz w:val="18"/>
          <w:szCs w:val="18"/>
        </w:rPr>
      </w:pPr>
      <w:r w:rsidRPr="00FA5D28">
        <w:rPr>
          <w:rFonts w:ascii="Bookman Old Style" w:hAnsi="Bookman Old Style"/>
          <w:sz w:val="18"/>
          <w:szCs w:val="18"/>
        </w:rPr>
        <w:t>1</w:t>
      </w:r>
      <w:r w:rsidRPr="00FA5D28">
        <w:rPr>
          <w:rFonts w:ascii="Bookman Old Style" w:hAnsi="Bookman Old Style"/>
          <w:b/>
          <w:bCs/>
          <w:sz w:val="18"/>
          <w:szCs w:val="18"/>
        </w:rPr>
        <w:t xml:space="preserve">. </w:t>
      </w:r>
      <w:r w:rsidRPr="00FA5D28">
        <w:rPr>
          <w:rFonts w:ascii="Bookman Old Style" w:hAnsi="Bookman Old Style"/>
          <w:sz w:val="18"/>
          <w:szCs w:val="18"/>
        </w:rPr>
        <w:t xml:space="preserve">Strony oświadczają, że są w pełni umocowane i władne do zawarcia oraz wykonania umowy. </w:t>
      </w:r>
    </w:p>
    <w:p w:rsidR="00FB72E2" w:rsidRPr="00FA5D28" w:rsidRDefault="00FB72E2" w:rsidP="00FB72E2">
      <w:pPr>
        <w:pStyle w:val="Default"/>
        <w:jc w:val="both"/>
        <w:rPr>
          <w:rFonts w:ascii="Bookman Old Style" w:hAnsi="Bookman Old Style"/>
          <w:sz w:val="18"/>
          <w:szCs w:val="18"/>
        </w:rPr>
      </w:pPr>
      <w:r w:rsidRPr="00FA5D28">
        <w:rPr>
          <w:rFonts w:ascii="Bookman Old Style" w:hAnsi="Bookman Old Style"/>
          <w:sz w:val="18"/>
          <w:szCs w:val="18"/>
        </w:rPr>
        <w:t>2</w:t>
      </w:r>
      <w:r w:rsidRPr="00FA5D28">
        <w:rPr>
          <w:rFonts w:ascii="Bookman Old Style" w:hAnsi="Bookman Old Style"/>
          <w:b/>
          <w:bCs/>
          <w:sz w:val="18"/>
          <w:szCs w:val="18"/>
        </w:rPr>
        <w:t xml:space="preserve">. </w:t>
      </w:r>
      <w:r w:rsidRPr="00FA5D28">
        <w:rPr>
          <w:rFonts w:ascii="Bookman Old Style" w:hAnsi="Bookman Old Style"/>
          <w:sz w:val="18"/>
          <w:szCs w:val="18"/>
        </w:rPr>
        <w:t>Strony zapewniają się wzajemnie, że zawarcie i wykonanie niniejszej umowy nie narusza praw lub obowiązków innych podmiotów oraz że nie istnieją jakiekolwiek okoliczności faktyczne lub prawne, które mogłyby z tego tytułu narazić je na odpowiedzialność wobec osób trzecich.</w:t>
      </w:r>
    </w:p>
    <w:p w:rsidR="00FB72E2" w:rsidRPr="00FA5D28" w:rsidRDefault="00FB72E2" w:rsidP="00FB72E2">
      <w:pPr>
        <w:pStyle w:val="Default"/>
        <w:jc w:val="both"/>
        <w:rPr>
          <w:rFonts w:ascii="Bookman Old Style" w:hAnsi="Bookman Old Style"/>
          <w:sz w:val="18"/>
          <w:szCs w:val="18"/>
        </w:rPr>
      </w:pPr>
    </w:p>
    <w:p w:rsidR="00FB72E2" w:rsidRPr="00FA5D28" w:rsidRDefault="00FB72E2" w:rsidP="00FB72E2">
      <w:pPr>
        <w:pStyle w:val="Default"/>
        <w:rPr>
          <w:rFonts w:ascii="Bookman Old Style" w:hAnsi="Bookman Old Style"/>
          <w:sz w:val="18"/>
          <w:szCs w:val="18"/>
        </w:rPr>
      </w:pPr>
      <w:r w:rsidRPr="00FA5D28">
        <w:rPr>
          <w:rFonts w:ascii="Bookman Old Style" w:hAnsi="Bookman Old Style"/>
          <w:b/>
          <w:bCs/>
          <w:sz w:val="18"/>
          <w:szCs w:val="18"/>
        </w:rPr>
        <w:t>TRYB AKCEPTACJI DOKUMENTACJI PROJEKTOWEJ</w:t>
      </w:r>
    </w:p>
    <w:p w:rsidR="00FB72E2" w:rsidRPr="00FA5D28" w:rsidRDefault="00FB72E2" w:rsidP="00FB72E2">
      <w:pPr>
        <w:pStyle w:val="Default"/>
        <w:spacing w:after="18"/>
        <w:jc w:val="both"/>
        <w:rPr>
          <w:rFonts w:ascii="Bookman Old Style" w:hAnsi="Bookman Old Style"/>
          <w:sz w:val="18"/>
          <w:szCs w:val="18"/>
        </w:rPr>
      </w:pPr>
      <w:r w:rsidRPr="00FA5D28">
        <w:rPr>
          <w:rFonts w:ascii="Bookman Old Style" w:hAnsi="Bookman Old Style"/>
          <w:sz w:val="18"/>
          <w:szCs w:val="18"/>
        </w:rPr>
        <w:t xml:space="preserve">1. Wykonawca sporządzi dokumentację projektową i będzie za nią odpowiedzialny. </w:t>
      </w:r>
    </w:p>
    <w:p w:rsidR="00FB72E2" w:rsidRPr="00FA5D28" w:rsidRDefault="00FB72E2" w:rsidP="00FB72E2">
      <w:pPr>
        <w:pStyle w:val="Default"/>
        <w:spacing w:after="18"/>
        <w:jc w:val="both"/>
        <w:rPr>
          <w:rFonts w:ascii="Bookman Old Style" w:hAnsi="Bookman Old Style"/>
          <w:sz w:val="18"/>
          <w:szCs w:val="18"/>
        </w:rPr>
      </w:pPr>
      <w:r w:rsidRPr="00FA5D28">
        <w:rPr>
          <w:rFonts w:ascii="Bookman Old Style" w:hAnsi="Bookman Old Style"/>
          <w:sz w:val="18"/>
          <w:szCs w:val="18"/>
        </w:rPr>
        <w:t xml:space="preserve">2. Dokumentacja projektowa sporządzona przez Wykonawcę będzie obejmowała wszelkie dokumenty wyszczególnione w wymaganiach Zamawiającego, instrukcje obsługi i konserwacji oraz wszelkie dokumenty pozwalające uzyskać wszystkie wymagane przepisami zatwierdzenia, decyzje i odbiory, a także dokumentację powykonawczą. </w:t>
      </w:r>
    </w:p>
    <w:p w:rsidR="00FB72E2" w:rsidRPr="00FA5D28" w:rsidRDefault="00FB72E2" w:rsidP="00FB72E2">
      <w:pPr>
        <w:pStyle w:val="Default"/>
        <w:spacing w:after="18"/>
        <w:jc w:val="both"/>
        <w:rPr>
          <w:rFonts w:ascii="Bookman Old Style" w:hAnsi="Bookman Old Style"/>
          <w:sz w:val="18"/>
          <w:szCs w:val="18"/>
        </w:rPr>
      </w:pPr>
      <w:r w:rsidRPr="00FA5D28">
        <w:rPr>
          <w:rFonts w:ascii="Bookman Old Style" w:hAnsi="Bookman Old Style"/>
          <w:sz w:val="18"/>
          <w:szCs w:val="18"/>
        </w:rPr>
        <w:t xml:space="preserve">3. Zamawiający jest upoważniony do bieżącej kontroli przebiegu prac projektowych, zwoływania rad projektowych, dotyczących postępu prac projektowych. </w:t>
      </w:r>
    </w:p>
    <w:p w:rsidR="00FB72E2" w:rsidRPr="00FA5D28" w:rsidRDefault="00FB72E2" w:rsidP="00FB72E2">
      <w:pPr>
        <w:pStyle w:val="Default"/>
        <w:spacing w:after="17"/>
        <w:jc w:val="both"/>
        <w:rPr>
          <w:rFonts w:ascii="Bookman Old Style" w:hAnsi="Bookman Old Style"/>
          <w:sz w:val="18"/>
          <w:szCs w:val="18"/>
        </w:rPr>
      </w:pPr>
      <w:r w:rsidRPr="00FA5D28">
        <w:rPr>
          <w:rFonts w:ascii="Bookman Old Style" w:hAnsi="Bookman Old Style"/>
          <w:sz w:val="18"/>
          <w:szCs w:val="18"/>
        </w:rPr>
        <w:t xml:space="preserve">4. 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rękojmi za wady dokumentacji. </w:t>
      </w:r>
    </w:p>
    <w:p w:rsidR="00FB72E2" w:rsidRPr="00FA5D28" w:rsidRDefault="00FB72E2" w:rsidP="00FB72E2">
      <w:pPr>
        <w:pStyle w:val="Default"/>
        <w:spacing w:after="17"/>
        <w:jc w:val="both"/>
        <w:rPr>
          <w:rFonts w:ascii="Bookman Old Style" w:hAnsi="Bookman Old Style"/>
          <w:sz w:val="18"/>
          <w:szCs w:val="18"/>
        </w:rPr>
      </w:pPr>
      <w:r w:rsidRPr="00FA5D28">
        <w:rPr>
          <w:rFonts w:ascii="Bookman Old Style" w:hAnsi="Bookman Old Style"/>
          <w:sz w:val="18"/>
          <w:szCs w:val="18"/>
        </w:rPr>
        <w:t xml:space="preserve">5. 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rsidR="00FB72E2" w:rsidRPr="00FA5D28" w:rsidRDefault="00FB72E2" w:rsidP="00FB72E2">
      <w:pPr>
        <w:pStyle w:val="Default"/>
        <w:spacing w:after="17"/>
        <w:jc w:val="both"/>
        <w:rPr>
          <w:rFonts w:ascii="Bookman Old Style" w:hAnsi="Bookman Old Style"/>
          <w:sz w:val="18"/>
          <w:szCs w:val="18"/>
        </w:rPr>
      </w:pPr>
      <w:r w:rsidRPr="00FA5D28">
        <w:rPr>
          <w:rFonts w:ascii="Bookman Old Style" w:hAnsi="Bookman Old Style"/>
          <w:sz w:val="18"/>
          <w:szCs w:val="18"/>
        </w:rPr>
        <w:t xml:space="preserve">6. Przedmiot umowy w zakresie dokumentacji zostanie dostarczony przez Wykonawcę do siedziby Zamawiającego. </w:t>
      </w:r>
    </w:p>
    <w:p w:rsidR="00FB72E2" w:rsidRPr="00FA5D28" w:rsidRDefault="00FB72E2" w:rsidP="00FB72E2">
      <w:pPr>
        <w:pStyle w:val="Default"/>
        <w:rPr>
          <w:rFonts w:ascii="Bookman Old Style" w:hAnsi="Bookman Old Style"/>
          <w:sz w:val="18"/>
          <w:szCs w:val="18"/>
        </w:rPr>
      </w:pPr>
      <w:r w:rsidRPr="00FA5D28">
        <w:rPr>
          <w:rFonts w:ascii="Bookman Old Style" w:hAnsi="Bookman Old Style"/>
          <w:sz w:val="18"/>
          <w:szCs w:val="18"/>
        </w:rPr>
        <w:t xml:space="preserve">7. Strony ustalają, że każdorazowe przekazanie dokumentów do uzgodnienia zostanie potwierdzone przez Zamawiającego i Wykonawcę w protokole przekazania. </w:t>
      </w:r>
    </w:p>
    <w:p w:rsidR="00FB72E2" w:rsidRPr="00FA5D28" w:rsidRDefault="00FB72E2" w:rsidP="00FB72E2">
      <w:pPr>
        <w:pStyle w:val="Default"/>
        <w:jc w:val="both"/>
        <w:rPr>
          <w:rFonts w:ascii="Bookman Old Style" w:hAnsi="Bookman Old Style"/>
          <w:sz w:val="18"/>
          <w:szCs w:val="18"/>
        </w:rPr>
      </w:pPr>
    </w:p>
    <w:p w:rsidR="00FB72E2" w:rsidRPr="00FA5D28" w:rsidRDefault="00FB72E2" w:rsidP="00FB72E2">
      <w:pPr>
        <w:pStyle w:val="Default"/>
        <w:rPr>
          <w:rFonts w:ascii="Bookman Old Style" w:hAnsi="Bookman Old Style"/>
          <w:sz w:val="18"/>
          <w:szCs w:val="18"/>
        </w:rPr>
      </w:pPr>
      <w:r w:rsidRPr="00FA5D28">
        <w:rPr>
          <w:rFonts w:ascii="Bookman Old Style" w:hAnsi="Bookman Old Style"/>
          <w:b/>
          <w:bCs/>
          <w:sz w:val="18"/>
          <w:szCs w:val="18"/>
        </w:rPr>
        <w:t>NADZÓR AUTORSKI I PRAWA AUTORSKIE</w:t>
      </w:r>
    </w:p>
    <w:p w:rsidR="00FB72E2" w:rsidRPr="00FA5D28" w:rsidRDefault="00FB72E2" w:rsidP="00FB72E2">
      <w:pPr>
        <w:pStyle w:val="Default"/>
        <w:rPr>
          <w:rFonts w:ascii="Bookman Old Style" w:hAnsi="Bookman Old Style"/>
          <w:sz w:val="18"/>
          <w:szCs w:val="18"/>
        </w:rPr>
      </w:pPr>
      <w:r w:rsidRPr="00FA5D28">
        <w:rPr>
          <w:rFonts w:ascii="Bookman Old Style" w:hAnsi="Bookman Old Style"/>
          <w:sz w:val="18"/>
          <w:szCs w:val="18"/>
        </w:rPr>
        <w:t xml:space="preserve">Wykonawca jest zobowiązany zapewnić nadzór autorski projektu objętego niniejszym zamówieniem w całym okresie realizacji umowy, jak również w okresie obowiązywania gwarancji oraz rękojmi za wady i usterki. </w:t>
      </w:r>
    </w:p>
    <w:p w:rsidR="00FB72E2" w:rsidRPr="00FA5D28" w:rsidRDefault="00FB72E2" w:rsidP="00FB72E2">
      <w:pPr>
        <w:rPr>
          <w:rFonts w:ascii="Bookman Old Style" w:hAnsi="Bookman Old Style" w:cs="Times New Roman"/>
          <w:b/>
          <w:sz w:val="18"/>
          <w:szCs w:val="18"/>
          <w:u w:val="single"/>
        </w:rPr>
      </w:pPr>
      <w:r w:rsidRPr="00FA5D28">
        <w:rPr>
          <w:rFonts w:ascii="Bookman Old Style" w:hAnsi="Bookman Old Style"/>
          <w:sz w:val="18"/>
          <w:szCs w:val="18"/>
        </w:rPr>
        <w:t>Nadzór autorski Wykonawca zrealizuje w ramach wynagrodzenia.</w:t>
      </w:r>
    </w:p>
    <w:p w:rsidR="00FB72E2" w:rsidRPr="00FA5D28" w:rsidRDefault="00FB72E2" w:rsidP="00FB72E2">
      <w:pPr>
        <w:rPr>
          <w:rFonts w:ascii="Bookman Old Style" w:hAnsi="Bookman Old Style" w:cs="Times New Roman"/>
          <w:b/>
          <w:sz w:val="18"/>
          <w:szCs w:val="18"/>
          <w:u w:val="single"/>
        </w:rPr>
      </w:pPr>
    </w:p>
    <w:p w:rsidR="00FB72E2" w:rsidRPr="00FA5D28" w:rsidRDefault="00FB72E2" w:rsidP="00FB72E2">
      <w:pPr>
        <w:rPr>
          <w:rFonts w:ascii="Bookman Old Style" w:hAnsi="Bookman Old Style" w:cs="Times New Roman"/>
          <w:b/>
          <w:sz w:val="18"/>
          <w:szCs w:val="18"/>
          <w:u w:val="single"/>
        </w:rPr>
      </w:pPr>
    </w:p>
    <w:p w:rsidR="00FB72E2" w:rsidRPr="00FA5D28" w:rsidRDefault="00FB72E2" w:rsidP="00FB72E2">
      <w:pPr>
        <w:rPr>
          <w:rFonts w:ascii="Bookman Old Style" w:hAnsi="Bookman Old Style" w:cs="Times New Roman"/>
          <w:b/>
          <w:sz w:val="18"/>
          <w:szCs w:val="18"/>
          <w:u w:val="single"/>
        </w:rPr>
      </w:pPr>
    </w:p>
    <w:p w:rsidR="00E4283D" w:rsidRPr="00FA5D28" w:rsidRDefault="00E4283D" w:rsidP="00FB72E2">
      <w:pPr>
        <w:rPr>
          <w:rFonts w:ascii="Bookman Old Style" w:hAnsi="Bookman Old Style" w:cs="Times New Roman"/>
          <w:b/>
          <w:sz w:val="18"/>
          <w:szCs w:val="18"/>
          <w:u w:val="single"/>
        </w:rPr>
      </w:pPr>
      <w:r w:rsidRPr="00FA5D28">
        <w:rPr>
          <w:rFonts w:ascii="Bookman Old Style" w:hAnsi="Bookman Old Style" w:cs="Times New Roman"/>
          <w:b/>
          <w:sz w:val="18"/>
          <w:szCs w:val="18"/>
          <w:u w:val="single"/>
        </w:rPr>
        <w:t>Odstąpienie od umowy</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 xml:space="preserve">1. Zamawiający może odstąpić od umowy w razie zaistnienia istotnej zmiany okoliczności powodującej, </w:t>
      </w:r>
      <w:r w:rsidRPr="00FA5D28">
        <w:rPr>
          <w:rFonts w:ascii="Bookman Old Style" w:hAnsi="Bookman Old Style" w:cs="Times New Roman"/>
          <w:sz w:val="18"/>
          <w:szCs w:val="18"/>
          <w:lang w:eastAsia="pl-PL"/>
        </w:rPr>
        <w:lastRenderedPageBreak/>
        <w:t>że wykonanie nie leży w interesie publicznym, czego nie można było przewidzieć w chwili zawarcia umowy, w terminie 30 dni od powzięcia wiadomości o tych okolicznościach.</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 xml:space="preserve">2. W przypadku, o którym mowa w ust. 1 Wykonawca może żądać wyłącznie Wynagrodzenia należnego z tytułu wykonania części umowy </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3. Zamawiającemu przysługuje również prawo odstąpienia od umowy w następujących okolicznościach,</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gdy:</w:t>
      </w:r>
    </w:p>
    <w:p w:rsidR="00FB72E2"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 xml:space="preserve">a) suma opóźnień Wykonawcy w stosunku do terminu, o którym mowa w § …. ust. ..umowy przekroczy łącznie 14 dni,  </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b) Wykonawca realizuje przedmiot umowy niezgodnie z postanowieniami, SIWZ, opisu przedmiotu</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zamówienia lub umowy,</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c) Wykonawca zaprzestał terminowo regulować swoich zobowiązań, co bezpośrednio zagraża</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należytemu wykonaniu umowy.</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4. W przypadku odstąpienia od umowy przez którąkolwiek ze stron Wykonawca:</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a) przekaże Zamawiającemu wszystkie prawa na korzystanie z przedmiotu umowy w zakresie wykonanej usługi na dzień odstąpienia,</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b) dostarczy Zamawiającemu całą dokumentację techniczną i inne dokumenty projektowe sporządzone przez Wykonawcę związane z realizacją umowy na dzień odstąpienia.</w:t>
      </w:r>
    </w:p>
    <w:p w:rsidR="00E4283D" w:rsidRPr="00FA5D28" w:rsidRDefault="00E4283D" w:rsidP="00FB72E2">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5. Odstąpienie od umowy przez Zamawiającego następuje z chwilą pisemnego zawiadomienia Wykonawcy o przyczynie powstania odstąpienia dokonanego w ciągu 30 dni, licząc od daty stwierdzenia okoliczności dającej prawo do odstąpienia przez Zamawiającego od Umowy , z tym, że w przypadku nienależytego wykonania umowy lub wykonywania umowy niezgodnie z uwagami Zamawiającego wtedy, gdy opis przedmiotu zamówienia przewidywał konsultacje, prawo odstąpienia od umowy przez Zamawiającego może być wykonane pod warunkiem jednokrotnego wezwania Wykonawcy do zaprzestania naruszania umowy, w sytuacji dalszego nieprzestrzegania umowy przez Wykonawcę.</w:t>
      </w:r>
    </w:p>
    <w:p w:rsidR="00FB72E2" w:rsidRPr="00FA5D28" w:rsidRDefault="00FB72E2" w:rsidP="00FB72E2">
      <w:pPr>
        <w:rPr>
          <w:rFonts w:ascii="Bookman Old Style" w:hAnsi="Bookman Old Style" w:cs="Times New Roman"/>
          <w:sz w:val="18"/>
          <w:szCs w:val="18"/>
        </w:rPr>
      </w:pPr>
    </w:p>
    <w:p w:rsidR="00E4283D" w:rsidRPr="00FA5D28" w:rsidRDefault="00E4283D" w:rsidP="00E4283D">
      <w:pPr>
        <w:ind w:left="709"/>
        <w:jc w:val="both"/>
        <w:rPr>
          <w:rFonts w:ascii="Bookman Old Style" w:hAnsi="Bookman Old Style" w:cs="Times New Roman"/>
          <w:color w:val="00B050"/>
          <w:sz w:val="18"/>
          <w:szCs w:val="18"/>
          <w:lang w:eastAsia="pl-PL"/>
        </w:rPr>
      </w:pPr>
    </w:p>
    <w:p w:rsidR="00E4283D" w:rsidRPr="00FA5D28" w:rsidRDefault="00E4283D" w:rsidP="00E4283D">
      <w:pPr>
        <w:pStyle w:val="1"/>
        <w:tabs>
          <w:tab w:val="clear" w:pos="309"/>
          <w:tab w:val="left" w:pos="-2127"/>
        </w:tabs>
        <w:spacing w:line="240" w:lineRule="auto"/>
        <w:ind w:left="0" w:firstLine="0"/>
        <w:rPr>
          <w:rFonts w:ascii="Bookman Old Style" w:hAnsi="Bookman Old Style" w:cs="Arial"/>
          <w:b/>
          <w:color w:val="FF00FF"/>
          <w:sz w:val="18"/>
          <w:szCs w:val="18"/>
          <w:u w:val="single"/>
        </w:rPr>
      </w:pPr>
    </w:p>
    <w:p w:rsidR="00E4283D" w:rsidRPr="00FA5D28" w:rsidRDefault="00E4283D" w:rsidP="00E4283D">
      <w:pPr>
        <w:ind w:left="567" w:hanging="283"/>
        <w:jc w:val="both"/>
        <w:rPr>
          <w:rFonts w:ascii="Bookman Old Style" w:hAnsi="Bookman Old Style" w:cs="Times New Roman"/>
          <w:color w:val="00B050"/>
          <w:sz w:val="18"/>
          <w:szCs w:val="18"/>
          <w:lang w:eastAsia="pl-PL"/>
        </w:rPr>
      </w:pPr>
    </w:p>
    <w:p w:rsidR="00E4283D" w:rsidRPr="00FA5D28" w:rsidRDefault="00FB72E2" w:rsidP="00FB72E2">
      <w:pPr>
        <w:jc w:val="both"/>
        <w:rPr>
          <w:rFonts w:ascii="Bookman Old Style" w:hAnsi="Bookman Old Style" w:cs="Times New Roman"/>
          <w:b/>
          <w:sz w:val="20"/>
          <w:szCs w:val="20"/>
          <w:lang w:eastAsia="pl-PL"/>
        </w:rPr>
      </w:pPr>
      <w:r w:rsidRPr="00FA5D28">
        <w:rPr>
          <w:rFonts w:ascii="Bookman Old Style" w:hAnsi="Bookman Old Style" w:cs="Times New Roman"/>
          <w:b/>
          <w:sz w:val="20"/>
          <w:szCs w:val="20"/>
          <w:lang w:eastAsia="pl-PL"/>
        </w:rPr>
        <w:t>PRAWA AUTORSKIE</w:t>
      </w:r>
    </w:p>
    <w:p w:rsidR="00E4283D" w:rsidRPr="00FA5D28" w:rsidRDefault="00E4283D" w:rsidP="00E4283D">
      <w:pPr>
        <w:ind w:left="720"/>
        <w:jc w:val="both"/>
        <w:rPr>
          <w:rFonts w:ascii="Bookman Old Style" w:hAnsi="Bookman Old Style" w:cs="Times New Roman"/>
          <w:color w:val="00B050"/>
          <w:sz w:val="18"/>
          <w:szCs w:val="18"/>
          <w:lang w:eastAsia="pl-PL"/>
        </w:rPr>
      </w:pPr>
    </w:p>
    <w:p w:rsidR="00E4283D" w:rsidRPr="00FA5D28" w:rsidRDefault="00E4283D" w:rsidP="00E4283D">
      <w:pPr>
        <w:ind w:left="720"/>
        <w:jc w:val="both"/>
        <w:rPr>
          <w:rFonts w:ascii="Bookman Old Style" w:hAnsi="Bookman Old Style" w:cs="Times New Roman"/>
          <w:color w:val="00B050"/>
          <w:sz w:val="18"/>
          <w:szCs w:val="18"/>
        </w:rPr>
      </w:pPr>
    </w:p>
    <w:p w:rsidR="00E4283D" w:rsidRPr="00FA5D28" w:rsidRDefault="00E4283D" w:rsidP="00E4283D">
      <w:pPr>
        <w:widowControl/>
        <w:numPr>
          <w:ilvl w:val="0"/>
          <w:numId w:val="2"/>
        </w:numPr>
        <w:tabs>
          <w:tab w:val="left" w:pos="284"/>
        </w:tabs>
        <w:suppressAutoHyphens w:val="0"/>
        <w:autoSpaceDE w:val="0"/>
        <w:autoSpaceDN w:val="0"/>
        <w:adjustRightInd w:val="0"/>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Wykonawca oświadcza, że z tytułu wykonania przedmiotu umowy przysługują mu majątkowe prawa autorskie, które w ramach wynagrodzenia określonego przenosi w całości na Zamawi</w:t>
      </w:r>
      <w:r w:rsidR="00FB72E2" w:rsidRPr="00FA5D28">
        <w:rPr>
          <w:rFonts w:ascii="Bookman Old Style" w:hAnsi="Bookman Old Style" w:cs="Times New Roman"/>
          <w:sz w:val="18"/>
          <w:szCs w:val="18"/>
        </w:rPr>
        <w:t xml:space="preserve">ającego. W powyższym zakresie, </w:t>
      </w:r>
      <w:r w:rsidRPr="00FA5D28">
        <w:rPr>
          <w:rFonts w:ascii="Bookman Old Style" w:hAnsi="Bookman Old Style" w:cs="Times New Roman"/>
          <w:sz w:val="18"/>
          <w:szCs w:val="18"/>
        </w:rPr>
        <w:t>w ramach wynagrodzenia określonego w § 9, ust. 1 Umowy, Wykonawca przenosi na Zamawiającego również prawo na wykonywanie zależnych praw autorskich, bez ograniczeń czaso</w:t>
      </w:r>
      <w:r w:rsidR="00FB72E2" w:rsidRPr="00FA5D28">
        <w:rPr>
          <w:rFonts w:ascii="Bookman Old Style" w:hAnsi="Bookman Old Style" w:cs="Times New Roman"/>
          <w:sz w:val="18"/>
          <w:szCs w:val="18"/>
        </w:rPr>
        <w:t xml:space="preserve">wych, terminu, terytorialnych, </w:t>
      </w:r>
      <w:r w:rsidRPr="00FA5D28">
        <w:rPr>
          <w:rFonts w:ascii="Bookman Old Style" w:hAnsi="Bookman Old Style" w:cs="Times New Roman"/>
          <w:sz w:val="18"/>
          <w:szCs w:val="18"/>
        </w:rPr>
        <w:t>z możliwością dokonania w nich wszelkich zmian i modyfikacji na zasadzie wyłączności, całość majątkowych praw autorskich oraz praw pokrewnych wraz z prawem wykonywania zależnego prawa autorskiego.</w:t>
      </w:r>
    </w:p>
    <w:p w:rsidR="00E4283D" w:rsidRPr="00FA5D28" w:rsidRDefault="00E4283D" w:rsidP="00E4283D">
      <w:pPr>
        <w:widowControl/>
        <w:numPr>
          <w:ilvl w:val="0"/>
          <w:numId w:val="2"/>
        </w:numPr>
        <w:suppressAutoHyphens w:val="0"/>
        <w:autoSpaceDE w:val="0"/>
        <w:autoSpaceDN w:val="0"/>
        <w:adjustRightInd w:val="0"/>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Przeniesienie autorskich praw majątkowych oraz praw pokrewnych, następuje na</w:t>
      </w:r>
      <w:r w:rsidR="00BE7396" w:rsidRPr="00FA5D28">
        <w:rPr>
          <w:rFonts w:ascii="Bookman Old Style" w:hAnsi="Bookman Old Style" w:cs="Times New Roman"/>
          <w:sz w:val="18"/>
          <w:szCs w:val="18"/>
        </w:rPr>
        <w:t xml:space="preserve"> wszelkich polach eksploatacji </w:t>
      </w:r>
      <w:r w:rsidRPr="00FA5D28">
        <w:rPr>
          <w:rFonts w:ascii="Bookman Old Style" w:hAnsi="Bookman Old Style" w:cs="Times New Roman"/>
          <w:sz w:val="18"/>
          <w:szCs w:val="18"/>
        </w:rPr>
        <w:t>w szczególności:</w:t>
      </w:r>
    </w:p>
    <w:p w:rsidR="00E4283D" w:rsidRPr="00FA5D28" w:rsidRDefault="00E4283D" w:rsidP="00E4283D">
      <w:pPr>
        <w:widowControl/>
        <w:numPr>
          <w:ilvl w:val="0"/>
          <w:numId w:val="1"/>
        </w:numPr>
        <w:suppressAutoHyphens w:val="0"/>
        <w:autoSpaceDE w:val="0"/>
        <w:autoSpaceDN w:val="0"/>
        <w:adjustRightInd w:val="0"/>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wprowadzanie do obrotu,</w:t>
      </w:r>
    </w:p>
    <w:p w:rsidR="00E4283D" w:rsidRPr="00FA5D28" w:rsidRDefault="00E4283D" w:rsidP="00E4283D">
      <w:pPr>
        <w:widowControl/>
        <w:numPr>
          <w:ilvl w:val="0"/>
          <w:numId w:val="1"/>
        </w:numPr>
        <w:suppressAutoHyphens w:val="0"/>
        <w:autoSpaceDE w:val="0"/>
        <w:autoSpaceDN w:val="0"/>
        <w:adjustRightInd w:val="0"/>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utrwalanie jakąkolwiek techniką, w tym m. in. drukiem, na kliszy fotograficznej, na taśmie</w:t>
      </w:r>
    </w:p>
    <w:p w:rsidR="00E4283D" w:rsidRPr="00FA5D28" w:rsidRDefault="00E4283D" w:rsidP="00E4283D">
      <w:pPr>
        <w:autoSpaceDE w:val="0"/>
        <w:autoSpaceDN w:val="0"/>
        <w:adjustRightInd w:val="0"/>
        <w:ind w:left="426"/>
        <w:jc w:val="both"/>
        <w:rPr>
          <w:rFonts w:ascii="Bookman Old Style" w:hAnsi="Bookman Old Style" w:cs="Times New Roman"/>
          <w:sz w:val="18"/>
          <w:szCs w:val="18"/>
        </w:rPr>
      </w:pPr>
      <w:r w:rsidRPr="00FA5D28">
        <w:rPr>
          <w:rFonts w:ascii="Bookman Old Style" w:hAnsi="Bookman Old Style" w:cs="Times New Roman"/>
          <w:sz w:val="18"/>
          <w:szCs w:val="18"/>
        </w:rPr>
        <w:t xml:space="preserve">magnetycznej, na dyskietce, cyfrowo, zwielokrotnianie jakąkolwiek techniką, w tym m. in. drukiem, na kliszy fotograficznej, na taśmie magnetycznej, na dyskietce, cyfrowo, </w:t>
      </w:r>
    </w:p>
    <w:p w:rsidR="00E4283D" w:rsidRPr="00FA5D28" w:rsidRDefault="00E4283D" w:rsidP="00E4283D">
      <w:pPr>
        <w:widowControl/>
        <w:numPr>
          <w:ilvl w:val="0"/>
          <w:numId w:val="3"/>
        </w:numPr>
        <w:suppressAutoHyphens w:val="0"/>
        <w:autoSpaceDE w:val="0"/>
        <w:autoSpaceDN w:val="0"/>
        <w:adjustRightInd w:val="0"/>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 xml:space="preserve">wprowadzanie do pamięci komputera oraz do sieci komputerowej i/lub multimedialnej, </w:t>
      </w:r>
    </w:p>
    <w:p w:rsidR="00E4283D" w:rsidRPr="00FA5D28" w:rsidRDefault="00E4283D" w:rsidP="00E4283D">
      <w:pPr>
        <w:widowControl/>
        <w:numPr>
          <w:ilvl w:val="0"/>
          <w:numId w:val="3"/>
        </w:numPr>
        <w:suppressAutoHyphens w:val="0"/>
        <w:autoSpaceDE w:val="0"/>
        <w:autoSpaceDN w:val="0"/>
        <w:adjustRightInd w:val="0"/>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publiczne udostępnianie w taki sposób, aby każdy mógł mieć do niego dostęp w miejscu i w czasie przez siebie wybranym (m. in. udostępniania w Internecie),</w:t>
      </w:r>
    </w:p>
    <w:p w:rsidR="00E4283D" w:rsidRPr="00FA5D28" w:rsidRDefault="00E4283D" w:rsidP="00E4283D">
      <w:pPr>
        <w:widowControl/>
        <w:numPr>
          <w:ilvl w:val="0"/>
          <w:numId w:val="3"/>
        </w:numPr>
        <w:suppressAutoHyphens w:val="0"/>
        <w:autoSpaceDE w:val="0"/>
        <w:autoSpaceDN w:val="0"/>
        <w:adjustRightInd w:val="0"/>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rozpowszechnianie za pomocą prasy i telewizji,</w:t>
      </w:r>
    </w:p>
    <w:p w:rsidR="00E4283D" w:rsidRPr="00FA5D28" w:rsidRDefault="00E4283D" w:rsidP="00E4283D">
      <w:pPr>
        <w:widowControl/>
        <w:numPr>
          <w:ilvl w:val="0"/>
          <w:numId w:val="3"/>
        </w:numPr>
        <w:suppressAutoHyphens w:val="0"/>
        <w:autoSpaceDE w:val="0"/>
        <w:autoSpaceDN w:val="0"/>
        <w:adjustRightInd w:val="0"/>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rozpowszechnianie w postaci pliku elektronicznego,</w:t>
      </w:r>
    </w:p>
    <w:p w:rsidR="00E4283D" w:rsidRPr="00FA5D28" w:rsidRDefault="00E4283D" w:rsidP="00E4283D">
      <w:pPr>
        <w:widowControl/>
        <w:numPr>
          <w:ilvl w:val="0"/>
          <w:numId w:val="3"/>
        </w:numPr>
        <w:suppressAutoHyphens w:val="0"/>
        <w:autoSpaceDE w:val="0"/>
        <w:autoSpaceDN w:val="0"/>
        <w:adjustRightInd w:val="0"/>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 xml:space="preserve">a także prawo do udzielania zezwoleń na wykonywanie zależnych praw autorskich, </w:t>
      </w:r>
      <w:r w:rsidR="00FB72E2" w:rsidRPr="00FA5D28">
        <w:rPr>
          <w:rFonts w:ascii="Bookman Old Style" w:hAnsi="Bookman Old Style" w:cs="Times New Roman"/>
          <w:sz w:val="18"/>
          <w:szCs w:val="18"/>
        </w:rPr>
        <w:br/>
      </w:r>
      <w:r w:rsidRPr="00FA5D28">
        <w:rPr>
          <w:rFonts w:ascii="Bookman Old Style" w:hAnsi="Bookman Old Style" w:cs="Times New Roman"/>
          <w:sz w:val="18"/>
          <w:szCs w:val="18"/>
        </w:rPr>
        <w:t>w szczególności do udzielania zezwoleń na dokonywanie wszelkiego rodzaju opracowań odpowiednio Projektu oraz zezwoleń n</w:t>
      </w:r>
      <w:r w:rsidR="00FB72E2" w:rsidRPr="00FA5D28">
        <w:rPr>
          <w:rFonts w:ascii="Bookman Old Style" w:hAnsi="Bookman Old Style" w:cs="Times New Roman"/>
          <w:sz w:val="18"/>
          <w:szCs w:val="18"/>
        </w:rPr>
        <w:t xml:space="preserve">a rozporządzanie </w:t>
      </w:r>
      <w:r w:rsidRPr="00FA5D28">
        <w:rPr>
          <w:rFonts w:ascii="Bookman Old Style" w:hAnsi="Bookman Old Style" w:cs="Times New Roman"/>
          <w:sz w:val="18"/>
          <w:szCs w:val="18"/>
        </w:rPr>
        <w:t>i korzystanie z tychże opracowań.</w:t>
      </w:r>
    </w:p>
    <w:p w:rsidR="00E4283D" w:rsidRPr="00FA5D28" w:rsidRDefault="00E4283D" w:rsidP="00E4283D">
      <w:pPr>
        <w:widowControl/>
        <w:numPr>
          <w:ilvl w:val="0"/>
          <w:numId w:val="2"/>
        </w:numPr>
        <w:suppressAutoHyphens w:val="0"/>
        <w:autoSpaceDE w:val="0"/>
        <w:autoSpaceDN w:val="0"/>
        <w:adjustRightInd w:val="0"/>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 xml:space="preserve">Wszelkie materiały lub dane dostarczone przez jedną ze Stron pozostają jej własnością </w:t>
      </w:r>
      <w:r w:rsidR="00FB72E2" w:rsidRPr="00FA5D28">
        <w:rPr>
          <w:rFonts w:ascii="Bookman Old Style" w:hAnsi="Bookman Old Style" w:cs="Times New Roman"/>
          <w:sz w:val="18"/>
          <w:szCs w:val="18"/>
        </w:rPr>
        <w:br/>
      </w:r>
      <w:r w:rsidRPr="00FA5D28">
        <w:rPr>
          <w:rFonts w:ascii="Bookman Old Style" w:hAnsi="Bookman Old Style" w:cs="Times New Roman"/>
          <w:sz w:val="18"/>
          <w:szCs w:val="18"/>
        </w:rPr>
        <w:t>z wyłączeniem nabytych materiałów przez Zamawiającego w wyniku realizacji Umowy.</w:t>
      </w:r>
    </w:p>
    <w:p w:rsidR="00E4283D" w:rsidRPr="00FA5D28" w:rsidRDefault="00E4283D" w:rsidP="00E4283D">
      <w:pPr>
        <w:widowControl/>
        <w:numPr>
          <w:ilvl w:val="0"/>
          <w:numId w:val="2"/>
        </w:numPr>
        <w:suppressAutoHyphens w:val="0"/>
        <w:autoSpaceDE w:val="0"/>
        <w:autoSpaceDN w:val="0"/>
        <w:adjustRightInd w:val="0"/>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 xml:space="preserve">Wykonawca przenosi na rzecz Zamawiającego własność egzemplarzy (nośników </w:t>
      </w:r>
      <w:r w:rsidR="00BE7396" w:rsidRPr="00FA5D28">
        <w:rPr>
          <w:rFonts w:ascii="Bookman Old Style" w:hAnsi="Bookman Old Style" w:cs="Times New Roman"/>
          <w:sz w:val="18"/>
          <w:szCs w:val="18"/>
        </w:rPr>
        <w:t xml:space="preserve">materialnych) przedmiotu Umowy </w:t>
      </w:r>
      <w:r w:rsidRPr="00FA5D28">
        <w:rPr>
          <w:rFonts w:ascii="Bookman Old Style" w:hAnsi="Bookman Old Style" w:cs="Times New Roman"/>
          <w:sz w:val="18"/>
          <w:szCs w:val="18"/>
        </w:rPr>
        <w:t>w ilości doręczonej Zamawiającemu.</w:t>
      </w:r>
    </w:p>
    <w:p w:rsidR="00E4283D" w:rsidRPr="00FA5D28" w:rsidRDefault="00E4283D" w:rsidP="00E4283D">
      <w:pPr>
        <w:widowControl/>
        <w:numPr>
          <w:ilvl w:val="0"/>
          <w:numId w:val="2"/>
        </w:numPr>
        <w:suppressAutoHyphens w:val="0"/>
        <w:autoSpaceDE w:val="0"/>
        <w:autoSpaceDN w:val="0"/>
        <w:adjustRightInd w:val="0"/>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 xml:space="preserve"> Wykonawca upoważnia Zamawiającego do wykonywania w imieniu autora – jeg</w:t>
      </w:r>
      <w:r w:rsidR="00BE7396" w:rsidRPr="00FA5D28">
        <w:rPr>
          <w:rFonts w:ascii="Bookman Old Style" w:hAnsi="Bookman Old Style" w:cs="Times New Roman"/>
          <w:sz w:val="18"/>
          <w:szCs w:val="18"/>
        </w:rPr>
        <w:t xml:space="preserve">o autorskich  praw osobistych, </w:t>
      </w:r>
      <w:r w:rsidRPr="00FA5D28">
        <w:rPr>
          <w:rFonts w:ascii="Bookman Old Style" w:hAnsi="Bookman Old Style" w:cs="Times New Roman"/>
          <w:sz w:val="18"/>
          <w:szCs w:val="18"/>
        </w:rPr>
        <w:t>a w szczególności do:</w:t>
      </w:r>
    </w:p>
    <w:p w:rsidR="00E4283D" w:rsidRPr="00FA5D28" w:rsidRDefault="00E4283D" w:rsidP="00E4283D">
      <w:pPr>
        <w:widowControl/>
        <w:numPr>
          <w:ilvl w:val="0"/>
          <w:numId w:val="4"/>
        </w:numPr>
        <w:tabs>
          <w:tab w:val="left" w:pos="426"/>
        </w:tabs>
        <w:suppressAutoHyphens w:val="0"/>
        <w:autoSpaceDE w:val="0"/>
        <w:autoSpaceDN w:val="0"/>
        <w:adjustRightInd w:val="0"/>
        <w:ind w:left="284" w:firstLine="0"/>
        <w:jc w:val="both"/>
        <w:rPr>
          <w:rFonts w:ascii="Bookman Old Style" w:hAnsi="Bookman Old Style" w:cs="Times New Roman"/>
          <w:sz w:val="18"/>
          <w:szCs w:val="18"/>
        </w:rPr>
      </w:pPr>
      <w:r w:rsidRPr="00FA5D28">
        <w:rPr>
          <w:rFonts w:ascii="Bookman Old Style" w:hAnsi="Bookman Old Style" w:cs="Times New Roman"/>
          <w:sz w:val="18"/>
          <w:szCs w:val="18"/>
        </w:rPr>
        <w:t>decydowania o nienaruszalności treści i formy przedmiotu Umowy,</w:t>
      </w:r>
    </w:p>
    <w:p w:rsidR="00E4283D" w:rsidRPr="00FA5D28" w:rsidRDefault="00E4283D" w:rsidP="00E4283D">
      <w:pPr>
        <w:widowControl/>
        <w:numPr>
          <w:ilvl w:val="0"/>
          <w:numId w:val="4"/>
        </w:numPr>
        <w:tabs>
          <w:tab w:val="left" w:pos="426"/>
        </w:tabs>
        <w:suppressAutoHyphens w:val="0"/>
        <w:autoSpaceDE w:val="0"/>
        <w:autoSpaceDN w:val="0"/>
        <w:adjustRightInd w:val="0"/>
        <w:ind w:left="284" w:firstLine="0"/>
        <w:jc w:val="both"/>
        <w:rPr>
          <w:rFonts w:ascii="Bookman Old Style" w:hAnsi="Bookman Old Style" w:cs="Times New Roman"/>
          <w:sz w:val="18"/>
          <w:szCs w:val="18"/>
        </w:rPr>
      </w:pPr>
      <w:r w:rsidRPr="00FA5D28">
        <w:rPr>
          <w:rFonts w:ascii="Bookman Old Style" w:hAnsi="Bookman Old Style" w:cs="Times New Roman"/>
          <w:sz w:val="18"/>
          <w:szCs w:val="18"/>
        </w:rPr>
        <w:t>decydowania o pierwszym udostępnieniu,</w:t>
      </w:r>
    </w:p>
    <w:p w:rsidR="00E4283D" w:rsidRPr="00FA5D28" w:rsidRDefault="00E4283D" w:rsidP="00E4283D">
      <w:pPr>
        <w:widowControl/>
        <w:numPr>
          <w:ilvl w:val="0"/>
          <w:numId w:val="4"/>
        </w:numPr>
        <w:tabs>
          <w:tab w:val="left" w:pos="426"/>
        </w:tabs>
        <w:suppressAutoHyphens w:val="0"/>
        <w:autoSpaceDE w:val="0"/>
        <w:autoSpaceDN w:val="0"/>
        <w:adjustRightInd w:val="0"/>
        <w:ind w:left="284" w:firstLine="0"/>
        <w:jc w:val="both"/>
        <w:rPr>
          <w:rFonts w:ascii="Bookman Old Style" w:hAnsi="Bookman Old Style" w:cs="Times New Roman"/>
          <w:sz w:val="18"/>
          <w:szCs w:val="18"/>
        </w:rPr>
      </w:pPr>
      <w:r w:rsidRPr="00FA5D28">
        <w:rPr>
          <w:rFonts w:ascii="Bookman Old Style" w:hAnsi="Bookman Old Style" w:cs="Times New Roman"/>
          <w:sz w:val="18"/>
          <w:szCs w:val="18"/>
        </w:rPr>
        <w:t>decydowania o nadzorze nad sposobem korzystania z przedmiotu Umowy.</w:t>
      </w:r>
    </w:p>
    <w:p w:rsidR="00E4283D" w:rsidRPr="00FA5D28" w:rsidRDefault="00E4283D">
      <w:pPr>
        <w:rPr>
          <w:rFonts w:ascii="Bookman Old Style" w:hAnsi="Bookman Old Style"/>
          <w:sz w:val="18"/>
          <w:szCs w:val="18"/>
        </w:rPr>
      </w:pPr>
    </w:p>
    <w:p w:rsidR="00BE7396" w:rsidRPr="00FA5D28" w:rsidRDefault="00BE7396">
      <w:pPr>
        <w:rPr>
          <w:rFonts w:ascii="Bookman Old Style" w:hAnsi="Bookman Old Style"/>
          <w:sz w:val="18"/>
          <w:szCs w:val="18"/>
        </w:rPr>
      </w:pPr>
    </w:p>
    <w:p w:rsidR="008464FD" w:rsidRPr="00FA5D28" w:rsidRDefault="008464FD">
      <w:pPr>
        <w:rPr>
          <w:rFonts w:ascii="Bookman Old Style" w:hAnsi="Bookman Old Style"/>
          <w:sz w:val="18"/>
          <w:szCs w:val="18"/>
        </w:rPr>
      </w:pPr>
    </w:p>
    <w:p w:rsidR="00BE7396" w:rsidRPr="00FA5D28" w:rsidRDefault="00FA5D28" w:rsidP="00BE7396">
      <w:pPr>
        <w:jc w:val="both"/>
        <w:rPr>
          <w:rFonts w:ascii="Bookman Old Style" w:hAnsi="Bookman Old Style"/>
          <w:b/>
          <w:sz w:val="20"/>
          <w:szCs w:val="20"/>
        </w:rPr>
      </w:pPr>
      <w:r w:rsidRPr="00FA5D28">
        <w:rPr>
          <w:rFonts w:ascii="Bookman Old Style" w:hAnsi="Bookman Old Style"/>
          <w:b/>
          <w:sz w:val="20"/>
          <w:szCs w:val="20"/>
        </w:rPr>
        <w:t>Postanowienia</w:t>
      </w:r>
      <w:r w:rsidR="008464FD" w:rsidRPr="00FA5D28">
        <w:rPr>
          <w:rFonts w:ascii="Bookman Old Style" w:hAnsi="Bookman Old Style"/>
          <w:b/>
          <w:sz w:val="20"/>
          <w:szCs w:val="20"/>
        </w:rPr>
        <w:t xml:space="preserve"> </w:t>
      </w:r>
      <w:r w:rsidRPr="00FA5D28">
        <w:rPr>
          <w:rFonts w:ascii="Bookman Old Style" w:hAnsi="Bookman Old Style"/>
          <w:b/>
          <w:sz w:val="20"/>
          <w:szCs w:val="20"/>
        </w:rPr>
        <w:t>pozostałe</w:t>
      </w:r>
    </w:p>
    <w:p w:rsidR="00BE7396" w:rsidRPr="00FA5D28" w:rsidRDefault="00BE7396" w:rsidP="00BE7396">
      <w:pPr>
        <w:jc w:val="both"/>
        <w:rPr>
          <w:rFonts w:ascii="Bookman Old Style" w:hAnsi="Bookman Old Style"/>
          <w:sz w:val="18"/>
          <w:szCs w:val="18"/>
        </w:rPr>
      </w:pPr>
    </w:p>
    <w:p w:rsidR="00BE7396" w:rsidRPr="00FA5D28" w:rsidRDefault="00BE7396" w:rsidP="00BE7396">
      <w:pPr>
        <w:pStyle w:val="Akapitzlist"/>
        <w:numPr>
          <w:ilvl w:val="0"/>
          <w:numId w:val="17"/>
        </w:numPr>
        <w:spacing w:after="60"/>
        <w:ind w:left="284" w:hanging="284"/>
        <w:jc w:val="both"/>
        <w:rPr>
          <w:rFonts w:ascii="Bookman Old Style" w:hAnsi="Bookman Old Style"/>
          <w:b/>
          <w:sz w:val="18"/>
          <w:szCs w:val="18"/>
        </w:rPr>
      </w:pPr>
      <w:r w:rsidRPr="00FA5D28">
        <w:rPr>
          <w:rFonts w:ascii="Bookman Old Style" w:hAnsi="Bookman Old Style"/>
          <w:b/>
          <w:spacing w:val="20"/>
          <w:sz w:val="18"/>
          <w:szCs w:val="18"/>
        </w:rPr>
        <w:t>Zamawiający</w:t>
      </w:r>
      <w:r w:rsidRPr="00FA5D28">
        <w:rPr>
          <w:rFonts w:ascii="Bookman Old Style" w:hAnsi="Bookman Old Style"/>
          <w:spacing w:val="20"/>
          <w:sz w:val="18"/>
          <w:szCs w:val="18"/>
        </w:rPr>
        <w:t xml:space="preserve"> </w:t>
      </w:r>
      <w:r w:rsidRPr="00FA5D28">
        <w:rPr>
          <w:rFonts w:ascii="Bookman Old Style" w:hAnsi="Bookman Old Style"/>
          <w:sz w:val="18"/>
          <w:szCs w:val="18"/>
        </w:rPr>
        <w:t>zobowiązuje się do:</w:t>
      </w:r>
    </w:p>
    <w:p w:rsidR="00BE7396" w:rsidRPr="00FA5D28" w:rsidRDefault="00BE7396" w:rsidP="00BE7396">
      <w:pPr>
        <w:widowControl/>
        <w:numPr>
          <w:ilvl w:val="1"/>
          <w:numId w:val="18"/>
        </w:numPr>
        <w:tabs>
          <w:tab w:val="clear" w:pos="793"/>
          <w:tab w:val="num" w:pos="-1701"/>
        </w:tabs>
        <w:suppressAutoHyphens w:val="0"/>
        <w:ind w:left="426" w:hanging="284"/>
        <w:jc w:val="both"/>
        <w:rPr>
          <w:rFonts w:ascii="Bookman Old Style" w:hAnsi="Bookman Old Style"/>
          <w:sz w:val="18"/>
          <w:szCs w:val="18"/>
        </w:rPr>
      </w:pPr>
      <w:r w:rsidRPr="00FA5D28">
        <w:rPr>
          <w:rFonts w:ascii="Bookman Old Style" w:hAnsi="Bookman Old Style"/>
          <w:sz w:val="18"/>
          <w:szCs w:val="18"/>
        </w:rPr>
        <w:t xml:space="preserve">umożliwienia </w:t>
      </w:r>
      <w:r w:rsidRPr="00FA5D28">
        <w:rPr>
          <w:rFonts w:ascii="Bookman Old Style" w:hAnsi="Bookman Old Style"/>
          <w:b/>
          <w:spacing w:val="20"/>
          <w:sz w:val="18"/>
          <w:szCs w:val="18"/>
        </w:rPr>
        <w:t>Wykonawcy</w:t>
      </w:r>
      <w:r w:rsidRPr="00FA5D28">
        <w:rPr>
          <w:rFonts w:ascii="Bookman Old Style" w:hAnsi="Bookman Old Style"/>
          <w:sz w:val="18"/>
          <w:szCs w:val="18"/>
        </w:rPr>
        <w:t xml:space="preserve"> dostępu do miejsc niezbędnych do wykonania przedmiotu umowy;</w:t>
      </w:r>
    </w:p>
    <w:p w:rsidR="00BE7396" w:rsidRPr="00FA5D28" w:rsidRDefault="00BE7396" w:rsidP="00BE7396">
      <w:pPr>
        <w:widowControl/>
        <w:numPr>
          <w:ilvl w:val="1"/>
          <w:numId w:val="18"/>
        </w:numPr>
        <w:tabs>
          <w:tab w:val="clear" w:pos="793"/>
          <w:tab w:val="num" w:pos="-1701"/>
        </w:tabs>
        <w:suppressAutoHyphens w:val="0"/>
        <w:ind w:left="426" w:hanging="284"/>
        <w:jc w:val="both"/>
        <w:rPr>
          <w:rFonts w:ascii="Bookman Old Style" w:hAnsi="Bookman Old Style"/>
          <w:sz w:val="18"/>
          <w:szCs w:val="18"/>
        </w:rPr>
      </w:pPr>
      <w:r w:rsidRPr="00FA5D28">
        <w:rPr>
          <w:rFonts w:ascii="Bookman Old Style" w:hAnsi="Bookman Old Style"/>
          <w:sz w:val="18"/>
          <w:szCs w:val="18"/>
        </w:rPr>
        <w:lastRenderedPageBreak/>
        <w:t>Wskazania</w:t>
      </w:r>
      <w:r w:rsidRPr="00FA5D28">
        <w:rPr>
          <w:rFonts w:ascii="Bookman Old Style" w:hAnsi="Bookman Old Style"/>
          <w:b/>
          <w:sz w:val="18"/>
          <w:szCs w:val="18"/>
        </w:rPr>
        <w:t xml:space="preserve"> Wykonawcy punktu poboru wody, energii elektrycznej</w:t>
      </w:r>
      <w:r w:rsidRPr="00FA5D28">
        <w:rPr>
          <w:rFonts w:ascii="Bookman Old Style" w:hAnsi="Bookman Old Style"/>
          <w:sz w:val="18"/>
          <w:szCs w:val="18"/>
        </w:rPr>
        <w:t>, miejsca na</w:t>
      </w:r>
      <w:r w:rsidR="008464FD" w:rsidRPr="00FA5D28">
        <w:rPr>
          <w:rFonts w:ascii="Bookman Old Style" w:hAnsi="Bookman Old Style"/>
          <w:sz w:val="18"/>
          <w:szCs w:val="18"/>
        </w:rPr>
        <w:t xml:space="preserve"> zaplecza budowy, oraz miejsca </w:t>
      </w:r>
      <w:r w:rsidRPr="00FA5D28">
        <w:rPr>
          <w:rFonts w:ascii="Bookman Old Style" w:hAnsi="Bookman Old Style"/>
          <w:sz w:val="18"/>
          <w:szCs w:val="18"/>
        </w:rPr>
        <w:t>na czasowe składowanie materiałów z rozbiórek (miejsce na kontener, itp.).</w:t>
      </w:r>
    </w:p>
    <w:p w:rsidR="00BE7396" w:rsidRPr="00FA5D28" w:rsidRDefault="00BE7396" w:rsidP="00BE7396">
      <w:pPr>
        <w:pStyle w:val="Akapitzlist"/>
        <w:numPr>
          <w:ilvl w:val="0"/>
          <w:numId w:val="17"/>
        </w:numPr>
        <w:spacing w:after="60"/>
        <w:ind w:left="284" w:hanging="284"/>
        <w:jc w:val="both"/>
        <w:rPr>
          <w:rFonts w:ascii="Bookman Old Style" w:hAnsi="Bookman Old Style"/>
          <w:sz w:val="18"/>
          <w:szCs w:val="18"/>
        </w:rPr>
      </w:pPr>
      <w:r w:rsidRPr="00FA5D28">
        <w:rPr>
          <w:rFonts w:ascii="Bookman Old Style" w:hAnsi="Bookman Old Style"/>
          <w:b/>
          <w:spacing w:val="20"/>
          <w:sz w:val="18"/>
          <w:szCs w:val="18"/>
        </w:rPr>
        <w:t>Wykonawca</w:t>
      </w:r>
      <w:r w:rsidRPr="00FA5D28">
        <w:rPr>
          <w:rFonts w:ascii="Bookman Old Style" w:hAnsi="Bookman Old Style"/>
          <w:spacing w:val="20"/>
          <w:sz w:val="18"/>
          <w:szCs w:val="18"/>
        </w:rPr>
        <w:t xml:space="preserve"> </w:t>
      </w:r>
      <w:r w:rsidRPr="00FA5D28">
        <w:rPr>
          <w:rFonts w:ascii="Bookman Old Style" w:hAnsi="Bookman Old Style"/>
          <w:sz w:val="18"/>
          <w:szCs w:val="18"/>
        </w:rPr>
        <w:t>zobowiązuje się do wykonania przedmiotu umowy zgodnie z:</w:t>
      </w:r>
    </w:p>
    <w:p w:rsidR="00BE7396" w:rsidRPr="00FA5D28" w:rsidRDefault="00BE7396" w:rsidP="00BE7396">
      <w:pPr>
        <w:widowControl/>
        <w:numPr>
          <w:ilvl w:val="0"/>
          <w:numId w:val="19"/>
        </w:numPr>
        <w:suppressAutoHyphens w:val="0"/>
        <w:ind w:left="709" w:hanging="425"/>
        <w:jc w:val="both"/>
        <w:rPr>
          <w:rFonts w:ascii="Bookman Old Style" w:hAnsi="Bookman Old Style"/>
          <w:sz w:val="18"/>
          <w:szCs w:val="18"/>
        </w:rPr>
      </w:pPr>
      <w:r w:rsidRPr="00FA5D28">
        <w:rPr>
          <w:rFonts w:ascii="Bookman Old Style" w:hAnsi="Bookman Old Style"/>
          <w:sz w:val="18"/>
          <w:szCs w:val="18"/>
        </w:rPr>
        <w:t>obowiązującymi Polskimi Normami przenoszącymi normy europejskie lub normami innych państw członkowskich Europejskiego Obszaru Gospodarczego przenoszącymi te normy;</w:t>
      </w:r>
    </w:p>
    <w:p w:rsidR="00BE7396" w:rsidRPr="00FA5D28" w:rsidRDefault="00BE7396" w:rsidP="00BE7396">
      <w:pPr>
        <w:widowControl/>
        <w:numPr>
          <w:ilvl w:val="0"/>
          <w:numId w:val="19"/>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ustawą z dnia 7 lipca 1994r. Prawo budowlane (tekst jednolity Dz. U. z 2006r. Nr 156, poz.1118 ze zm.);</w:t>
      </w:r>
    </w:p>
    <w:p w:rsidR="00BE7396" w:rsidRPr="00FA5D28" w:rsidRDefault="00BE7396" w:rsidP="00BE7396">
      <w:pPr>
        <w:widowControl/>
        <w:numPr>
          <w:ilvl w:val="0"/>
          <w:numId w:val="19"/>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Rozporządzeniem Ministra Infrastruktury z dnia 12 kwietnia 2002 r. „W sprawie warunków technicznych, jakim powinny odpowiada budynki i ich usytuowanie”.</w:t>
      </w:r>
    </w:p>
    <w:p w:rsidR="00BE7396" w:rsidRPr="00FA5D28" w:rsidRDefault="00BE7396" w:rsidP="00BE7396">
      <w:pPr>
        <w:widowControl/>
        <w:numPr>
          <w:ilvl w:val="0"/>
          <w:numId w:val="19"/>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Specyfikacjami   Technicznymi Wykonania i Odbioru Robót Budowlanych</w:t>
      </w:r>
    </w:p>
    <w:p w:rsidR="00BE7396" w:rsidRPr="00FA5D28" w:rsidRDefault="00BE7396" w:rsidP="00BE7396">
      <w:pPr>
        <w:widowControl/>
        <w:numPr>
          <w:ilvl w:val="0"/>
          <w:numId w:val="19"/>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Wskazówkami i zaleceniami Zamawiającego.</w:t>
      </w:r>
    </w:p>
    <w:p w:rsidR="00BE7396" w:rsidRPr="00FA5D28" w:rsidRDefault="00BE7396" w:rsidP="00BE7396">
      <w:pPr>
        <w:widowControl/>
        <w:numPr>
          <w:ilvl w:val="0"/>
          <w:numId w:val="19"/>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Przepisami wskazanymi w projekcie budowlanym.</w:t>
      </w:r>
    </w:p>
    <w:p w:rsidR="00BE7396" w:rsidRPr="00FA5D28" w:rsidRDefault="00BE7396" w:rsidP="00BE7396">
      <w:pPr>
        <w:spacing w:after="60" w:line="260" w:lineRule="exact"/>
        <w:ind w:left="709"/>
        <w:jc w:val="both"/>
        <w:rPr>
          <w:rFonts w:ascii="Bookman Old Style" w:hAnsi="Bookman Old Style"/>
          <w:sz w:val="18"/>
          <w:szCs w:val="18"/>
        </w:rPr>
      </w:pPr>
    </w:p>
    <w:p w:rsidR="00BE7396" w:rsidRPr="00FA5D28" w:rsidRDefault="00BE7396" w:rsidP="00BE7396">
      <w:pPr>
        <w:widowControl/>
        <w:numPr>
          <w:ilvl w:val="0"/>
          <w:numId w:val="17"/>
        </w:numPr>
        <w:suppressAutoHyphens w:val="0"/>
        <w:ind w:left="426" w:hanging="426"/>
        <w:jc w:val="both"/>
        <w:rPr>
          <w:rFonts w:ascii="Bookman Old Style" w:hAnsi="Bookman Old Style"/>
          <w:sz w:val="18"/>
          <w:szCs w:val="18"/>
        </w:rPr>
      </w:pPr>
      <w:r w:rsidRPr="00FA5D28">
        <w:rPr>
          <w:rFonts w:ascii="Bookman Old Style" w:hAnsi="Bookman Old Style"/>
          <w:sz w:val="18"/>
          <w:szCs w:val="18"/>
        </w:rPr>
        <w:t>Do obowiązków Wykonawcy należy:</w:t>
      </w:r>
    </w:p>
    <w:p w:rsidR="00BE7396" w:rsidRPr="00FA5D28" w:rsidRDefault="00BE7396" w:rsidP="00BE7396">
      <w:pPr>
        <w:jc w:val="both"/>
        <w:rPr>
          <w:rFonts w:ascii="Bookman Old Style" w:hAnsi="Bookman Old Style"/>
          <w:b/>
          <w:sz w:val="18"/>
          <w:szCs w:val="18"/>
        </w:rPr>
      </w:pPr>
    </w:p>
    <w:p w:rsidR="00BE7396" w:rsidRPr="00FA5D28" w:rsidRDefault="00BE7396" w:rsidP="00BE7396">
      <w:pPr>
        <w:widowControl/>
        <w:numPr>
          <w:ilvl w:val="0"/>
          <w:numId w:val="16"/>
        </w:numPr>
        <w:tabs>
          <w:tab w:val="clear" w:pos="720"/>
          <w:tab w:val="num" w:pos="426"/>
        </w:tabs>
        <w:suppressAutoHyphens w:val="0"/>
        <w:ind w:left="426" w:hanging="284"/>
        <w:jc w:val="both"/>
        <w:rPr>
          <w:rFonts w:ascii="Bookman Old Style" w:hAnsi="Bookman Old Style"/>
          <w:sz w:val="18"/>
          <w:szCs w:val="18"/>
        </w:rPr>
      </w:pPr>
      <w:r w:rsidRPr="00FA5D28">
        <w:rPr>
          <w:rFonts w:ascii="Bookman Old Style" w:hAnsi="Bookman Old Style"/>
          <w:b/>
          <w:sz w:val="18"/>
          <w:szCs w:val="18"/>
          <w:u w:val="single"/>
        </w:rPr>
        <w:t>zabezpieczenia na własny koszt miejsc</w:t>
      </w:r>
      <w:r w:rsidRPr="00FA5D28">
        <w:rPr>
          <w:rFonts w:ascii="Bookman Old Style" w:hAnsi="Bookman Old Style"/>
          <w:sz w:val="18"/>
          <w:szCs w:val="18"/>
        </w:rPr>
        <w:t xml:space="preserve"> objętych robotami budowlanymi celem umożli</w:t>
      </w:r>
      <w:r w:rsidR="008464FD" w:rsidRPr="00FA5D28">
        <w:rPr>
          <w:rFonts w:ascii="Bookman Old Style" w:hAnsi="Bookman Old Style"/>
          <w:sz w:val="18"/>
          <w:szCs w:val="18"/>
        </w:rPr>
        <w:t xml:space="preserve">wienia funkcjonowania budynków </w:t>
      </w:r>
      <w:r w:rsidRPr="00FA5D28">
        <w:rPr>
          <w:rFonts w:ascii="Bookman Old Style" w:hAnsi="Bookman Old Style"/>
          <w:sz w:val="18"/>
          <w:szCs w:val="18"/>
        </w:rPr>
        <w:t>w sposób ciągły, zgodny z przeznaczeniem</w:t>
      </w:r>
      <w:r w:rsidRPr="00FA5D28">
        <w:rPr>
          <w:rFonts w:ascii="Bookman Old Style" w:hAnsi="Bookman Old Style"/>
          <w:b/>
          <w:sz w:val="18"/>
          <w:szCs w:val="18"/>
        </w:rPr>
        <w:t>;</w:t>
      </w:r>
    </w:p>
    <w:p w:rsidR="00BE7396" w:rsidRPr="00FA5D28" w:rsidRDefault="00BE7396" w:rsidP="00BE7396">
      <w:pPr>
        <w:widowControl/>
        <w:numPr>
          <w:ilvl w:val="0"/>
          <w:numId w:val="16"/>
        </w:numPr>
        <w:tabs>
          <w:tab w:val="clear" w:pos="720"/>
          <w:tab w:val="num" w:pos="426"/>
        </w:tabs>
        <w:suppressAutoHyphens w:val="0"/>
        <w:ind w:left="426" w:hanging="284"/>
        <w:jc w:val="both"/>
        <w:rPr>
          <w:rFonts w:ascii="Bookman Old Style" w:hAnsi="Bookman Old Style"/>
          <w:sz w:val="18"/>
          <w:szCs w:val="18"/>
        </w:rPr>
      </w:pPr>
      <w:r w:rsidRPr="00FA5D28">
        <w:rPr>
          <w:rFonts w:ascii="Bookman Old Style" w:hAnsi="Bookman Old Style"/>
          <w:sz w:val="18"/>
          <w:szCs w:val="18"/>
        </w:rPr>
        <w:t>oznakowania prowadzonych robót oraz dbanie o stan techniczny i prawidłowość oznakowania przez cały czas trwania realizacji zadania;</w:t>
      </w:r>
    </w:p>
    <w:p w:rsidR="00BE7396" w:rsidRPr="00FA5D28" w:rsidRDefault="00BE7396" w:rsidP="00BE7396">
      <w:pPr>
        <w:widowControl/>
        <w:numPr>
          <w:ilvl w:val="0"/>
          <w:numId w:val="16"/>
        </w:numPr>
        <w:tabs>
          <w:tab w:val="clear" w:pos="720"/>
          <w:tab w:val="num" w:pos="426"/>
        </w:tabs>
        <w:suppressAutoHyphens w:val="0"/>
        <w:ind w:left="426" w:hanging="284"/>
        <w:jc w:val="both"/>
        <w:rPr>
          <w:rFonts w:ascii="Bookman Old Style" w:hAnsi="Bookman Old Style"/>
          <w:sz w:val="18"/>
          <w:szCs w:val="18"/>
        </w:rPr>
      </w:pPr>
      <w:r w:rsidRPr="00FA5D28">
        <w:rPr>
          <w:rFonts w:ascii="Bookman Old Style" w:hAnsi="Bookman Old Style"/>
          <w:sz w:val="18"/>
          <w:szCs w:val="18"/>
        </w:rPr>
        <w:t xml:space="preserve">zapewnienia ochrony mienia i zabezpieczenia </w:t>
      </w:r>
      <w:proofErr w:type="spellStart"/>
      <w:r w:rsidRPr="00FA5D28">
        <w:rPr>
          <w:rFonts w:ascii="Bookman Old Style" w:hAnsi="Bookman Old Style"/>
          <w:sz w:val="18"/>
          <w:szCs w:val="18"/>
        </w:rPr>
        <w:t>p.poż</w:t>
      </w:r>
      <w:proofErr w:type="spellEnd"/>
      <w:r w:rsidRPr="00FA5D28">
        <w:rPr>
          <w:rFonts w:ascii="Bookman Old Style" w:hAnsi="Bookman Old Style"/>
          <w:sz w:val="18"/>
          <w:szCs w:val="18"/>
        </w:rPr>
        <w:t>. na realizowanych robotach oraz obiektach własnego zaplecza technicznego, jak i zapewnienia właściwych warunków BHP oraz niezbędnych urządzeń ochronnych na realizowanej inwestycji i stałej kontroli ich przestrzegania;</w:t>
      </w:r>
    </w:p>
    <w:p w:rsidR="00BE7396" w:rsidRPr="00FA5D28" w:rsidRDefault="00BE7396" w:rsidP="00BE7396">
      <w:pPr>
        <w:widowControl/>
        <w:numPr>
          <w:ilvl w:val="0"/>
          <w:numId w:val="16"/>
        </w:numPr>
        <w:tabs>
          <w:tab w:val="clear" w:pos="720"/>
          <w:tab w:val="num" w:pos="426"/>
        </w:tabs>
        <w:suppressAutoHyphens w:val="0"/>
        <w:ind w:left="284" w:hanging="142"/>
        <w:jc w:val="both"/>
        <w:rPr>
          <w:rFonts w:ascii="Bookman Old Style" w:hAnsi="Bookman Old Style"/>
          <w:sz w:val="18"/>
          <w:szCs w:val="18"/>
        </w:rPr>
      </w:pPr>
      <w:r w:rsidRPr="00FA5D28">
        <w:rPr>
          <w:rFonts w:ascii="Bookman Old Style" w:hAnsi="Bookman Old Style"/>
          <w:sz w:val="18"/>
          <w:szCs w:val="18"/>
        </w:rPr>
        <w:t>wykonania czynności porządkowych z chwilą zakończenia prac;</w:t>
      </w:r>
    </w:p>
    <w:p w:rsidR="00BE7396" w:rsidRPr="00FA5D28" w:rsidRDefault="00BE7396" w:rsidP="00BE7396">
      <w:pPr>
        <w:widowControl/>
        <w:numPr>
          <w:ilvl w:val="0"/>
          <w:numId w:val="16"/>
        </w:numPr>
        <w:tabs>
          <w:tab w:val="clear" w:pos="720"/>
          <w:tab w:val="num" w:pos="426"/>
        </w:tabs>
        <w:suppressAutoHyphens w:val="0"/>
        <w:autoSpaceDE w:val="0"/>
        <w:autoSpaceDN w:val="0"/>
        <w:adjustRightInd w:val="0"/>
        <w:ind w:left="426" w:hanging="284"/>
        <w:jc w:val="both"/>
        <w:rPr>
          <w:rFonts w:ascii="Bookman Old Style" w:hAnsi="Bookman Old Style"/>
          <w:sz w:val="18"/>
          <w:szCs w:val="18"/>
        </w:rPr>
      </w:pPr>
      <w:r w:rsidRPr="00FA5D28">
        <w:rPr>
          <w:rFonts w:ascii="Bookman Old Style" w:hAnsi="Bookman Old Style"/>
          <w:sz w:val="18"/>
          <w:szCs w:val="18"/>
        </w:rPr>
        <w:t>przygotowania po wykonaniu robót na własny koszt wszelkich wymaganych dokumentów, w tym dokumentacji powykonawczej oraz niezbędnych opinii, certyfikatów i uzgodnień w celu złożenia ich do organu nadzoru budowlanego.</w:t>
      </w:r>
    </w:p>
    <w:p w:rsidR="00BE7396" w:rsidRPr="00FA5D28" w:rsidRDefault="00BE7396" w:rsidP="00BE7396">
      <w:pPr>
        <w:widowControl/>
        <w:numPr>
          <w:ilvl w:val="0"/>
          <w:numId w:val="16"/>
        </w:numPr>
        <w:tabs>
          <w:tab w:val="clear" w:pos="720"/>
          <w:tab w:val="num" w:pos="426"/>
        </w:tabs>
        <w:suppressAutoHyphens w:val="0"/>
        <w:ind w:left="284" w:hanging="142"/>
        <w:jc w:val="both"/>
        <w:rPr>
          <w:rFonts w:ascii="Bookman Old Style" w:hAnsi="Bookman Old Style"/>
          <w:sz w:val="18"/>
          <w:szCs w:val="18"/>
        </w:rPr>
      </w:pPr>
      <w:r w:rsidRPr="00FA5D28">
        <w:rPr>
          <w:rFonts w:ascii="Bookman Old Style" w:hAnsi="Bookman Old Style"/>
          <w:sz w:val="18"/>
          <w:szCs w:val="18"/>
        </w:rPr>
        <w:t>ubezpieczenia prac od odpowiedzialności cywilnej;</w:t>
      </w:r>
    </w:p>
    <w:p w:rsidR="00BE7396" w:rsidRPr="00FA5D28" w:rsidRDefault="00BE7396" w:rsidP="00BE7396">
      <w:pPr>
        <w:widowControl/>
        <w:numPr>
          <w:ilvl w:val="0"/>
          <w:numId w:val="16"/>
        </w:numPr>
        <w:tabs>
          <w:tab w:val="clear" w:pos="720"/>
          <w:tab w:val="num" w:pos="-1843"/>
        </w:tabs>
        <w:suppressAutoHyphens w:val="0"/>
        <w:ind w:left="284" w:hanging="284"/>
        <w:jc w:val="both"/>
        <w:rPr>
          <w:rFonts w:ascii="Bookman Old Style" w:hAnsi="Bookman Old Style"/>
          <w:sz w:val="18"/>
          <w:szCs w:val="18"/>
        </w:rPr>
      </w:pPr>
      <w:r w:rsidRPr="00FA5D28">
        <w:rPr>
          <w:rFonts w:ascii="Bookman Old Style" w:hAnsi="Bookman Old Style"/>
          <w:sz w:val="18"/>
          <w:szCs w:val="18"/>
        </w:rPr>
        <w:t>umożliwienie wstępu na teren robót organom nadzoru budowlanego, do których należy wykonanie zadań określonych w ustawie Prawo budowlane oraz udostępnienie im danych i informacji wymaganych tą ustawą;</w:t>
      </w:r>
    </w:p>
    <w:p w:rsidR="00BE7396" w:rsidRPr="00FA5D28" w:rsidRDefault="00BE7396" w:rsidP="00BE7396">
      <w:pPr>
        <w:widowControl/>
        <w:numPr>
          <w:ilvl w:val="0"/>
          <w:numId w:val="16"/>
        </w:numPr>
        <w:tabs>
          <w:tab w:val="clear" w:pos="720"/>
          <w:tab w:val="num" w:pos="-1843"/>
        </w:tabs>
        <w:suppressAutoHyphens w:val="0"/>
        <w:ind w:left="284" w:hanging="284"/>
        <w:jc w:val="both"/>
        <w:rPr>
          <w:rFonts w:ascii="Bookman Old Style" w:hAnsi="Bookman Old Style"/>
          <w:sz w:val="18"/>
          <w:szCs w:val="18"/>
        </w:rPr>
      </w:pPr>
      <w:r w:rsidRPr="00FA5D28">
        <w:rPr>
          <w:rFonts w:ascii="Bookman Old Style" w:hAnsi="Bookman Old Style"/>
          <w:sz w:val="18"/>
          <w:szCs w:val="18"/>
        </w:rPr>
        <w:t>zatrudnienie przy pracach będących przedmiotem zamówienia pracowników posiadających niezbędne doświadczenie i uprawnienia zgodnie ze sztuką budowlaną, wiedzą techniczną oraz przepisami prawa;</w:t>
      </w:r>
    </w:p>
    <w:p w:rsidR="00BE7396" w:rsidRPr="00FA5D28" w:rsidRDefault="00BE7396" w:rsidP="00BE7396">
      <w:pPr>
        <w:widowControl/>
        <w:numPr>
          <w:ilvl w:val="0"/>
          <w:numId w:val="16"/>
        </w:numPr>
        <w:tabs>
          <w:tab w:val="clear" w:pos="720"/>
          <w:tab w:val="num" w:pos="-1843"/>
        </w:tabs>
        <w:suppressAutoHyphens w:val="0"/>
        <w:ind w:left="284" w:hanging="284"/>
        <w:jc w:val="both"/>
        <w:rPr>
          <w:rFonts w:ascii="Bookman Old Style" w:hAnsi="Bookman Old Style"/>
          <w:sz w:val="18"/>
          <w:szCs w:val="18"/>
        </w:rPr>
      </w:pPr>
      <w:r w:rsidRPr="00FA5D28">
        <w:rPr>
          <w:rFonts w:ascii="Bookman Old Style" w:hAnsi="Bookman Old Style"/>
          <w:sz w:val="18"/>
          <w:szCs w:val="18"/>
        </w:rPr>
        <w:t>zagospodarowanie w tym wywożenie na wysypisko, we własnym zakresie i na własny koszt wszelkich zdemontowanych materiałów i urządzeń, które Zamawiający uzna za nie nadające się do odzysku lub sprzedaży;</w:t>
      </w:r>
    </w:p>
    <w:p w:rsidR="00BE7396" w:rsidRPr="00FA5D28" w:rsidRDefault="00BE7396" w:rsidP="00BE7396">
      <w:pPr>
        <w:widowControl/>
        <w:numPr>
          <w:ilvl w:val="0"/>
          <w:numId w:val="16"/>
        </w:numPr>
        <w:tabs>
          <w:tab w:val="clear" w:pos="720"/>
          <w:tab w:val="num" w:pos="-1843"/>
        </w:tabs>
        <w:suppressAutoHyphens w:val="0"/>
        <w:ind w:left="284" w:hanging="284"/>
        <w:jc w:val="both"/>
        <w:rPr>
          <w:rFonts w:ascii="Bookman Old Style" w:hAnsi="Bookman Old Style"/>
          <w:sz w:val="18"/>
          <w:szCs w:val="18"/>
        </w:rPr>
      </w:pPr>
      <w:r w:rsidRPr="00FA5D28">
        <w:rPr>
          <w:rFonts w:ascii="Bookman Old Style" w:hAnsi="Bookman Old Style"/>
          <w:sz w:val="18"/>
          <w:szCs w:val="18"/>
        </w:rPr>
        <w:t>naprawienie i doprowadzenie do stanu poprzedniego, w przypadku zniszczenia lub uszkodzenia już wykonanych robót, ich części bądź urządzeń ( po uzyskaniu pisemnej zgody Zamawiającego) – na swój koszt.</w:t>
      </w:r>
    </w:p>
    <w:p w:rsidR="00BE7396" w:rsidRPr="00FA5D28" w:rsidRDefault="00BE7396" w:rsidP="00BE7396">
      <w:pPr>
        <w:widowControl/>
        <w:numPr>
          <w:ilvl w:val="0"/>
          <w:numId w:val="16"/>
        </w:numPr>
        <w:tabs>
          <w:tab w:val="clear" w:pos="720"/>
          <w:tab w:val="num" w:pos="-1843"/>
        </w:tabs>
        <w:suppressAutoHyphens w:val="0"/>
        <w:ind w:left="284" w:hanging="284"/>
        <w:jc w:val="both"/>
        <w:rPr>
          <w:rFonts w:ascii="Bookman Old Style" w:hAnsi="Bookman Old Style"/>
          <w:sz w:val="18"/>
          <w:szCs w:val="18"/>
        </w:rPr>
      </w:pPr>
      <w:r w:rsidRPr="00FA5D28">
        <w:rPr>
          <w:rFonts w:ascii="Bookman Old Style" w:hAnsi="Bookman Old Style"/>
          <w:sz w:val="18"/>
          <w:szCs w:val="18"/>
        </w:rPr>
        <w:t>Zawiadomienie na piśmie Zamawiającego o konieczności wykonania robót budowlanych dodatkowych, nie ujętych w ofercie.</w:t>
      </w:r>
    </w:p>
    <w:p w:rsidR="00BE7396" w:rsidRPr="00FA5D28" w:rsidRDefault="00BE7396" w:rsidP="00BE7396">
      <w:pPr>
        <w:widowControl/>
        <w:numPr>
          <w:ilvl w:val="0"/>
          <w:numId w:val="17"/>
        </w:numPr>
        <w:suppressAutoHyphens w:val="0"/>
        <w:ind w:left="426" w:hanging="426"/>
        <w:jc w:val="both"/>
        <w:rPr>
          <w:rFonts w:ascii="Bookman Old Style" w:hAnsi="Bookman Old Style"/>
          <w:b/>
          <w:sz w:val="18"/>
          <w:szCs w:val="18"/>
        </w:rPr>
      </w:pPr>
      <w:r w:rsidRPr="00FA5D28">
        <w:rPr>
          <w:rFonts w:ascii="Bookman Old Style" w:hAnsi="Bookman Old Style"/>
          <w:b/>
          <w:sz w:val="18"/>
          <w:szCs w:val="18"/>
        </w:rPr>
        <w:t>Wykonawca</w:t>
      </w:r>
      <w:r w:rsidRPr="00FA5D28">
        <w:rPr>
          <w:rFonts w:ascii="Bookman Old Style" w:hAnsi="Bookman Old Style"/>
          <w:sz w:val="18"/>
          <w:szCs w:val="18"/>
        </w:rPr>
        <w:t xml:space="preserve"> z chwilą przejęcia miejsca wykonywania robót, ponosi pełną odpowiedzialność za szkody i następstwa nieszczęśliwych wypadków dotyczących pracowników </w:t>
      </w:r>
      <w:r w:rsidRPr="00FA5D28">
        <w:rPr>
          <w:rFonts w:ascii="Bookman Old Style" w:hAnsi="Bookman Old Style"/>
          <w:b/>
          <w:sz w:val="18"/>
          <w:szCs w:val="18"/>
        </w:rPr>
        <w:t>Wykonawcy</w:t>
      </w:r>
      <w:r w:rsidRPr="00FA5D28">
        <w:rPr>
          <w:rFonts w:ascii="Bookman Old Style" w:hAnsi="Bookman Old Style"/>
          <w:sz w:val="18"/>
          <w:szCs w:val="18"/>
        </w:rPr>
        <w:t>.</w:t>
      </w:r>
    </w:p>
    <w:p w:rsidR="00BE7396" w:rsidRPr="00FA5D28" w:rsidRDefault="00BE7396" w:rsidP="00BE7396">
      <w:pPr>
        <w:widowControl/>
        <w:numPr>
          <w:ilvl w:val="0"/>
          <w:numId w:val="17"/>
        </w:numPr>
        <w:suppressAutoHyphens w:val="0"/>
        <w:ind w:left="426" w:hanging="426"/>
        <w:jc w:val="both"/>
        <w:rPr>
          <w:rFonts w:ascii="Bookman Old Style" w:hAnsi="Bookman Old Style"/>
          <w:b/>
          <w:sz w:val="18"/>
          <w:szCs w:val="18"/>
        </w:rPr>
      </w:pPr>
      <w:r w:rsidRPr="00FA5D28">
        <w:rPr>
          <w:rFonts w:ascii="Bookman Old Style" w:hAnsi="Bookman Old Style"/>
          <w:sz w:val="18"/>
          <w:szCs w:val="18"/>
        </w:rPr>
        <w:t>Wykonawca ponosi pełna odpowiedzialność za teren objęty robotami oraz wła</w:t>
      </w:r>
      <w:r w:rsidR="008464FD" w:rsidRPr="00FA5D28">
        <w:rPr>
          <w:rFonts w:ascii="Bookman Old Style" w:hAnsi="Bookman Old Style"/>
          <w:sz w:val="18"/>
          <w:szCs w:val="18"/>
        </w:rPr>
        <w:t xml:space="preserve">ściwe wykonanie robót, łącznie </w:t>
      </w:r>
      <w:r w:rsidRPr="00FA5D28">
        <w:rPr>
          <w:rFonts w:ascii="Bookman Old Style" w:hAnsi="Bookman Old Style"/>
          <w:sz w:val="18"/>
          <w:szCs w:val="18"/>
        </w:rPr>
        <w:t>z zapewnieniem bezpieczeństwa osób przebywających  na terenie budowy od chwili jego przejęcia.</w:t>
      </w:r>
    </w:p>
    <w:p w:rsidR="00BE7396" w:rsidRPr="00FA5D28" w:rsidRDefault="00BE7396" w:rsidP="00BE7396">
      <w:pPr>
        <w:jc w:val="both"/>
        <w:rPr>
          <w:rFonts w:ascii="Bookman Old Style" w:hAnsi="Bookman Old Style"/>
          <w:b/>
          <w:sz w:val="18"/>
          <w:szCs w:val="18"/>
        </w:rPr>
      </w:pPr>
    </w:p>
    <w:p w:rsidR="00BE7396" w:rsidRPr="00FA5D28" w:rsidRDefault="00FA5D28" w:rsidP="00FA5D28">
      <w:pPr>
        <w:jc w:val="center"/>
        <w:rPr>
          <w:rFonts w:ascii="Bookman Old Style" w:hAnsi="Bookman Old Style"/>
          <w:b/>
        </w:rPr>
      </w:pPr>
      <w:r w:rsidRPr="00FA5D28">
        <w:rPr>
          <w:rFonts w:ascii="Bookman Old Style" w:hAnsi="Bookman Old Style"/>
          <w:b/>
        </w:rPr>
        <w:t>*****</w:t>
      </w:r>
    </w:p>
    <w:p w:rsidR="00FA5D28" w:rsidRPr="00FA5D28" w:rsidRDefault="00FA5D28" w:rsidP="00BE7396">
      <w:pPr>
        <w:jc w:val="both"/>
        <w:rPr>
          <w:rFonts w:ascii="Bookman Old Style" w:hAnsi="Bookman Old Style"/>
          <w:sz w:val="18"/>
          <w:szCs w:val="18"/>
        </w:rPr>
      </w:pPr>
    </w:p>
    <w:p w:rsidR="00FA5D28" w:rsidRPr="00FA5D28" w:rsidRDefault="00FA5D28" w:rsidP="00BE7396">
      <w:pPr>
        <w:jc w:val="both"/>
        <w:rPr>
          <w:rFonts w:ascii="Bookman Old Style" w:hAnsi="Bookman Old Style"/>
          <w:sz w:val="18"/>
          <w:szCs w:val="18"/>
        </w:rPr>
      </w:pPr>
    </w:p>
    <w:p w:rsidR="00BE7396" w:rsidRPr="00FA5D28" w:rsidRDefault="00BE7396" w:rsidP="00BE7396">
      <w:pPr>
        <w:pStyle w:val="Akapitzlist"/>
        <w:numPr>
          <w:ilvl w:val="0"/>
          <w:numId w:val="20"/>
        </w:numPr>
        <w:spacing w:after="120"/>
        <w:ind w:left="284" w:hanging="284"/>
        <w:jc w:val="both"/>
        <w:rPr>
          <w:rFonts w:ascii="Bookman Old Style" w:hAnsi="Bookman Old Style"/>
          <w:sz w:val="18"/>
          <w:szCs w:val="18"/>
        </w:rPr>
      </w:pPr>
      <w:r w:rsidRPr="00FA5D28">
        <w:rPr>
          <w:rFonts w:ascii="Bookman Old Style" w:hAnsi="Bookman Old Style"/>
          <w:sz w:val="18"/>
          <w:szCs w:val="18"/>
        </w:rPr>
        <w:t xml:space="preserve">Wszystkie materiały lub ich próbki (przed ich wbudowaniem) powinny być okazane </w:t>
      </w:r>
      <w:r w:rsidRPr="00FA5D28">
        <w:rPr>
          <w:rFonts w:ascii="Bookman Old Style" w:hAnsi="Bookman Old Style"/>
          <w:b/>
          <w:sz w:val="18"/>
          <w:szCs w:val="18"/>
        </w:rPr>
        <w:t>Zamawiającemu</w:t>
      </w:r>
      <w:r w:rsidRPr="00FA5D28">
        <w:rPr>
          <w:rFonts w:ascii="Bookman Old Style" w:hAnsi="Bookman Old Style"/>
          <w:sz w:val="18"/>
          <w:szCs w:val="18"/>
        </w:rPr>
        <w:t xml:space="preserve"> </w:t>
      </w:r>
      <w:r w:rsidRPr="00FA5D28">
        <w:rPr>
          <w:rFonts w:ascii="Bookman Old Style" w:hAnsi="Bookman Old Style"/>
          <w:b/>
          <w:sz w:val="18"/>
          <w:szCs w:val="18"/>
        </w:rPr>
        <w:t xml:space="preserve">lub </w:t>
      </w:r>
      <w:r w:rsidRPr="00FA5D28">
        <w:rPr>
          <w:rFonts w:ascii="Bookman Old Style" w:hAnsi="Bookman Old Style"/>
          <w:sz w:val="18"/>
          <w:szCs w:val="18"/>
        </w:rPr>
        <w:t>inspektorowi nadzoru budowlanego</w:t>
      </w:r>
      <w:r w:rsidRPr="00FA5D28">
        <w:rPr>
          <w:rFonts w:ascii="Bookman Old Style" w:hAnsi="Bookman Old Style"/>
          <w:b/>
          <w:sz w:val="18"/>
          <w:szCs w:val="18"/>
        </w:rPr>
        <w:t xml:space="preserve"> </w:t>
      </w:r>
      <w:r w:rsidRPr="00FA5D28">
        <w:rPr>
          <w:rFonts w:ascii="Bookman Old Style" w:hAnsi="Bookman Old Style"/>
          <w:sz w:val="18"/>
          <w:szCs w:val="18"/>
        </w:rPr>
        <w:t>w celu</w:t>
      </w:r>
      <w:r w:rsidRPr="00FA5D28">
        <w:rPr>
          <w:rFonts w:ascii="Bookman Old Style" w:hAnsi="Bookman Old Style"/>
          <w:b/>
          <w:sz w:val="18"/>
          <w:szCs w:val="18"/>
        </w:rPr>
        <w:t xml:space="preserve"> </w:t>
      </w:r>
      <w:r w:rsidRPr="00FA5D28">
        <w:rPr>
          <w:rFonts w:ascii="Bookman Old Style" w:hAnsi="Bookman Old Style"/>
          <w:sz w:val="18"/>
          <w:szCs w:val="18"/>
        </w:rPr>
        <w:t>potwierdzenia, że są one zgodne, co do nazwy i właściwości.</w:t>
      </w:r>
    </w:p>
    <w:p w:rsidR="00BE7396" w:rsidRPr="00FA5D28" w:rsidRDefault="00BE7396" w:rsidP="00BE7396">
      <w:pPr>
        <w:pStyle w:val="Akapitzlist"/>
        <w:numPr>
          <w:ilvl w:val="0"/>
          <w:numId w:val="20"/>
        </w:numPr>
        <w:spacing w:after="120"/>
        <w:ind w:left="284" w:hanging="284"/>
        <w:jc w:val="both"/>
        <w:rPr>
          <w:rFonts w:ascii="Bookman Old Style" w:hAnsi="Bookman Old Style"/>
          <w:sz w:val="18"/>
          <w:szCs w:val="18"/>
        </w:rPr>
      </w:pPr>
      <w:r w:rsidRPr="00FA5D28">
        <w:rPr>
          <w:rFonts w:ascii="Bookman Old Style" w:hAnsi="Bookman Old Style"/>
          <w:sz w:val="18"/>
          <w:szCs w:val="18"/>
        </w:rPr>
        <w:t xml:space="preserve">Materiały dostarczone przez Wykonawcę powinny być fabrycznie nowe, w gatunku I </w:t>
      </w:r>
      <w:proofErr w:type="spellStart"/>
      <w:r w:rsidRPr="00FA5D28">
        <w:rPr>
          <w:rFonts w:ascii="Bookman Old Style" w:hAnsi="Bookman Old Style"/>
          <w:sz w:val="18"/>
          <w:szCs w:val="18"/>
        </w:rPr>
        <w:t>i</w:t>
      </w:r>
      <w:proofErr w:type="spellEnd"/>
      <w:r w:rsidRPr="00FA5D28">
        <w:rPr>
          <w:rFonts w:ascii="Bookman Old Style" w:hAnsi="Bookman Old Style"/>
          <w:sz w:val="18"/>
          <w:szCs w:val="18"/>
        </w:rPr>
        <w:t xml:space="preserve"> odpowiadać co do jakości wymogom dopuszczonych do obrotu i stosowania w budownictwie. Wykonawca zobowiązany jest okazać w stosunku do użytych materiałów: certyfikat na znak bezpieczeństwa, deklarację zgodności lub certyfikat zgodności z Polską Normą lub aprobatą techniczną.</w:t>
      </w:r>
    </w:p>
    <w:p w:rsidR="00BE7396" w:rsidRPr="00FA5D28" w:rsidRDefault="00BE7396" w:rsidP="00BE7396">
      <w:pPr>
        <w:pStyle w:val="Akapitzlist"/>
        <w:numPr>
          <w:ilvl w:val="0"/>
          <w:numId w:val="20"/>
        </w:numPr>
        <w:spacing w:after="120"/>
        <w:ind w:left="284" w:hanging="284"/>
        <w:jc w:val="both"/>
        <w:rPr>
          <w:rFonts w:ascii="Bookman Old Style" w:hAnsi="Bookman Old Style"/>
          <w:sz w:val="18"/>
          <w:szCs w:val="18"/>
        </w:rPr>
      </w:pPr>
      <w:r w:rsidRPr="00FA5D28">
        <w:rPr>
          <w:rFonts w:ascii="Bookman Old Style" w:hAnsi="Bookman Old Style"/>
          <w:sz w:val="18"/>
          <w:szCs w:val="18"/>
        </w:rPr>
        <w:t>Wszystkie materiały (po ich akceptacji) powinny być składowane w miejscu wyznaczonym przez Zamawiającego.</w:t>
      </w:r>
    </w:p>
    <w:p w:rsidR="00BE7396" w:rsidRPr="00FA5D28" w:rsidRDefault="00BE7396" w:rsidP="00BE7396">
      <w:pPr>
        <w:pStyle w:val="Akapitzlist"/>
        <w:numPr>
          <w:ilvl w:val="0"/>
          <w:numId w:val="20"/>
        </w:numPr>
        <w:spacing w:after="120"/>
        <w:ind w:left="284" w:hanging="284"/>
        <w:jc w:val="both"/>
        <w:rPr>
          <w:rFonts w:ascii="Bookman Old Style" w:hAnsi="Bookman Old Style"/>
          <w:sz w:val="18"/>
          <w:szCs w:val="18"/>
        </w:rPr>
      </w:pPr>
      <w:r w:rsidRPr="00FA5D28">
        <w:rPr>
          <w:rFonts w:ascii="Bookman Old Style" w:hAnsi="Bookman Old Style"/>
          <w:sz w:val="18"/>
          <w:szCs w:val="18"/>
        </w:rPr>
        <w:t xml:space="preserve">Na każde żądanie </w:t>
      </w:r>
      <w:r w:rsidRPr="00FA5D28">
        <w:rPr>
          <w:rFonts w:ascii="Bookman Old Style" w:hAnsi="Bookman Old Style"/>
          <w:b/>
          <w:sz w:val="18"/>
          <w:szCs w:val="18"/>
        </w:rPr>
        <w:t>Zamawiającego</w:t>
      </w:r>
      <w:r w:rsidRPr="00FA5D28">
        <w:rPr>
          <w:rFonts w:ascii="Bookman Old Style" w:hAnsi="Bookman Old Style"/>
          <w:sz w:val="18"/>
          <w:szCs w:val="18"/>
        </w:rPr>
        <w:t xml:space="preserve"> </w:t>
      </w:r>
      <w:r w:rsidRPr="00FA5D28">
        <w:rPr>
          <w:rFonts w:ascii="Bookman Old Style" w:hAnsi="Bookman Old Style"/>
          <w:b/>
          <w:sz w:val="18"/>
          <w:szCs w:val="18"/>
        </w:rPr>
        <w:t>lub koordynatora</w:t>
      </w:r>
      <w:r w:rsidRPr="00FA5D28">
        <w:rPr>
          <w:rFonts w:ascii="Bookman Old Style" w:hAnsi="Bookman Old Style"/>
          <w:sz w:val="18"/>
          <w:szCs w:val="18"/>
        </w:rPr>
        <w:t xml:space="preserve"> </w:t>
      </w:r>
      <w:r w:rsidRPr="00FA5D28">
        <w:rPr>
          <w:rFonts w:ascii="Bookman Old Style" w:hAnsi="Bookman Old Style"/>
          <w:b/>
          <w:sz w:val="18"/>
          <w:szCs w:val="18"/>
        </w:rPr>
        <w:t>Wykonawca</w:t>
      </w:r>
      <w:r w:rsidRPr="00FA5D28">
        <w:rPr>
          <w:rFonts w:ascii="Bookman Old Style" w:hAnsi="Bookman Old Style"/>
          <w:sz w:val="18"/>
          <w:szCs w:val="18"/>
        </w:rPr>
        <w:t xml:space="preserve"> obowiązany jest okazać w stosunku do wskazanych materiałów, że są one zgodne, co do nazwy i właściwości.</w:t>
      </w:r>
    </w:p>
    <w:p w:rsidR="00BE7396" w:rsidRPr="00FA5D28" w:rsidRDefault="00BE7396" w:rsidP="00BE7396">
      <w:pPr>
        <w:pStyle w:val="Akapitzlist"/>
        <w:numPr>
          <w:ilvl w:val="0"/>
          <w:numId w:val="20"/>
        </w:numPr>
        <w:spacing w:after="120"/>
        <w:ind w:left="284" w:hanging="284"/>
        <w:jc w:val="both"/>
        <w:rPr>
          <w:rFonts w:ascii="Bookman Old Style" w:hAnsi="Bookman Old Style"/>
          <w:sz w:val="18"/>
          <w:szCs w:val="18"/>
        </w:rPr>
      </w:pPr>
      <w:r w:rsidRPr="00FA5D28">
        <w:rPr>
          <w:rFonts w:ascii="Bookman Old Style" w:hAnsi="Bookman Old Style"/>
          <w:b/>
          <w:sz w:val="18"/>
          <w:szCs w:val="18"/>
        </w:rPr>
        <w:t>Wykonawca</w:t>
      </w:r>
      <w:r w:rsidRPr="00FA5D28">
        <w:rPr>
          <w:rFonts w:ascii="Bookman Old Style" w:hAnsi="Bookman Old Style"/>
          <w:sz w:val="18"/>
          <w:szCs w:val="18"/>
        </w:rPr>
        <w:t xml:space="preserve"> jest zobowi</w:t>
      </w:r>
      <w:r w:rsidRPr="00FA5D28">
        <w:rPr>
          <w:rFonts w:ascii="Bookman Old Style" w:eastAsia="TTE19603A8t00" w:hAnsi="Bookman Old Style"/>
          <w:sz w:val="18"/>
          <w:szCs w:val="18"/>
        </w:rPr>
        <w:t>ą</w:t>
      </w:r>
      <w:r w:rsidRPr="00FA5D28">
        <w:rPr>
          <w:rFonts w:ascii="Bookman Old Style" w:hAnsi="Bookman Old Style"/>
          <w:sz w:val="18"/>
          <w:szCs w:val="18"/>
        </w:rPr>
        <w:t>zany do informowania koordynatora o terminie odbioru robót zanikaj</w:t>
      </w:r>
      <w:r w:rsidRPr="00FA5D28">
        <w:rPr>
          <w:rFonts w:ascii="Bookman Old Style" w:eastAsia="TTE19603A8t00" w:hAnsi="Bookman Old Style"/>
          <w:sz w:val="18"/>
          <w:szCs w:val="18"/>
        </w:rPr>
        <w:t>ą</w:t>
      </w:r>
      <w:r w:rsidRPr="00FA5D28">
        <w:rPr>
          <w:rFonts w:ascii="Bookman Old Style" w:hAnsi="Bookman Old Style"/>
          <w:sz w:val="18"/>
          <w:szCs w:val="18"/>
        </w:rPr>
        <w:t>cych lub ulegaj</w:t>
      </w:r>
      <w:r w:rsidRPr="00FA5D28">
        <w:rPr>
          <w:rFonts w:ascii="Bookman Old Style" w:eastAsia="TTE19603A8t00" w:hAnsi="Bookman Old Style"/>
          <w:sz w:val="18"/>
          <w:szCs w:val="18"/>
        </w:rPr>
        <w:t>ą</w:t>
      </w:r>
      <w:r w:rsidRPr="00FA5D28">
        <w:rPr>
          <w:rFonts w:ascii="Bookman Old Style" w:hAnsi="Bookman Old Style"/>
          <w:sz w:val="18"/>
          <w:szCs w:val="18"/>
        </w:rPr>
        <w:t>cych zakryciu. Je</w:t>
      </w:r>
      <w:r w:rsidRPr="00FA5D28">
        <w:rPr>
          <w:rFonts w:ascii="Bookman Old Style" w:eastAsia="TTE19603A8t00" w:hAnsi="Bookman Old Style"/>
          <w:sz w:val="18"/>
          <w:szCs w:val="18"/>
        </w:rPr>
        <w:t>ż</w:t>
      </w:r>
      <w:r w:rsidRPr="00FA5D28">
        <w:rPr>
          <w:rFonts w:ascii="Bookman Old Style" w:hAnsi="Bookman Old Style"/>
          <w:sz w:val="18"/>
          <w:szCs w:val="18"/>
        </w:rPr>
        <w:t>eli Wykonawca nie poinformuje o tych faktach b</w:t>
      </w:r>
      <w:r w:rsidRPr="00FA5D28">
        <w:rPr>
          <w:rFonts w:ascii="Bookman Old Style" w:eastAsia="TTE19603A8t00" w:hAnsi="Bookman Old Style"/>
          <w:sz w:val="18"/>
          <w:szCs w:val="18"/>
        </w:rPr>
        <w:t>ę</w:t>
      </w:r>
      <w:r w:rsidRPr="00FA5D28">
        <w:rPr>
          <w:rFonts w:ascii="Bookman Old Style" w:hAnsi="Bookman Old Style"/>
          <w:sz w:val="18"/>
          <w:szCs w:val="18"/>
        </w:rPr>
        <w:t>dzie zobowi</w:t>
      </w:r>
      <w:r w:rsidRPr="00FA5D28">
        <w:rPr>
          <w:rFonts w:ascii="Bookman Old Style" w:eastAsia="TTE19603A8t00" w:hAnsi="Bookman Old Style"/>
          <w:sz w:val="18"/>
          <w:szCs w:val="18"/>
        </w:rPr>
        <w:t>ą</w:t>
      </w:r>
      <w:r w:rsidR="008464FD" w:rsidRPr="00FA5D28">
        <w:rPr>
          <w:rFonts w:ascii="Bookman Old Style" w:hAnsi="Bookman Old Style"/>
          <w:sz w:val="18"/>
          <w:szCs w:val="18"/>
        </w:rPr>
        <w:t xml:space="preserve">zany na swój koszt i ryzyko </w:t>
      </w:r>
      <w:r w:rsidRPr="00FA5D28">
        <w:rPr>
          <w:rFonts w:ascii="Bookman Old Style" w:hAnsi="Bookman Old Style"/>
          <w:sz w:val="18"/>
          <w:szCs w:val="18"/>
        </w:rPr>
        <w:t>do odkrycia robót lub wykonania otworów niezb</w:t>
      </w:r>
      <w:r w:rsidRPr="00FA5D28">
        <w:rPr>
          <w:rFonts w:ascii="Bookman Old Style" w:eastAsia="TTE19603A8t00" w:hAnsi="Bookman Old Style"/>
          <w:sz w:val="18"/>
          <w:szCs w:val="18"/>
        </w:rPr>
        <w:t>ę</w:t>
      </w:r>
      <w:r w:rsidRPr="00FA5D28">
        <w:rPr>
          <w:rFonts w:ascii="Bookman Old Style" w:hAnsi="Bookman Old Style"/>
          <w:sz w:val="18"/>
          <w:szCs w:val="18"/>
        </w:rPr>
        <w:t>dnych do zbadania robót, a nast</w:t>
      </w:r>
      <w:r w:rsidRPr="00FA5D28">
        <w:rPr>
          <w:rFonts w:ascii="Bookman Old Style" w:eastAsia="TTE19603A8t00" w:hAnsi="Bookman Old Style"/>
          <w:sz w:val="18"/>
          <w:szCs w:val="18"/>
        </w:rPr>
        <w:t>ę</w:t>
      </w:r>
      <w:r w:rsidRPr="00FA5D28">
        <w:rPr>
          <w:rFonts w:ascii="Bookman Old Style" w:hAnsi="Bookman Old Style"/>
          <w:sz w:val="18"/>
          <w:szCs w:val="18"/>
        </w:rPr>
        <w:t>pnie przywrócenia robót do stanu pierwotnego,</w:t>
      </w:r>
    </w:p>
    <w:p w:rsidR="00BE7396" w:rsidRPr="00FA5D28" w:rsidRDefault="00BE7396" w:rsidP="00BE7396">
      <w:pPr>
        <w:pStyle w:val="Akapitzlist"/>
        <w:numPr>
          <w:ilvl w:val="0"/>
          <w:numId w:val="20"/>
        </w:numPr>
        <w:spacing w:after="120"/>
        <w:ind w:left="284" w:hanging="284"/>
        <w:jc w:val="both"/>
        <w:rPr>
          <w:rFonts w:ascii="Bookman Old Style" w:hAnsi="Bookman Old Style"/>
          <w:sz w:val="18"/>
          <w:szCs w:val="18"/>
        </w:rPr>
      </w:pPr>
      <w:r w:rsidRPr="00FA5D28">
        <w:rPr>
          <w:rFonts w:ascii="Bookman Old Style" w:hAnsi="Bookman Old Style"/>
          <w:b/>
          <w:sz w:val="18"/>
          <w:szCs w:val="18"/>
        </w:rPr>
        <w:lastRenderedPageBreak/>
        <w:t xml:space="preserve">Wykonawca </w:t>
      </w:r>
      <w:r w:rsidRPr="00FA5D28">
        <w:rPr>
          <w:rFonts w:ascii="Bookman Old Style" w:hAnsi="Bookman Old Style"/>
          <w:sz w:val="18"/>
          <w:szCs w:val="18"/>
        </w:rPr>
        <w:t xml:space="preserve">zapewnia potrzebne oprzyrządowanie, potencjał ludzi oraz materiały wymagane </w:t>
      </w:r>
      <w:r w:rsidRPr="00FA5D28">
        <w:rPr>
          <w:rFonts w:ascii="Bookman Old Style" w:hAnsi="Bookman Old Style"/>
          <w:sz w:val="18"/>
          <w:szCs w:val="18"/>
        </w:rPr>
        <w:br/>
        <w:t xml:space="preserve">do zbadania na żądanie </w:t>
      </w:r>
      <w:r w:rsidRPr="00FA5D28">
        <w:rPr>
          <w:rFonts w:ascii="Bookman Old Style" w:hAnsi="Bookman Old Style"/>
          <w:b/>
          <w:sz w:val="18"/>
          <w:szCs w:val="18"/>
        </w:rPr>
        <w:t>Zamawiającego</w:t>
      </w:r>
      <w:r w:rsidRPr="00FA5D28">
        <w:rPr>
          <w:rFonts w:ascii="Bookman Old Style" w:hAnsi="Bookman Old Style"/>
          <w:sz w:val="18"/>
          <w:szCs w:val="18"/>
        </w:rPr>
        <w:t xml:space="preserve"> jakości robót wykonanych na terenie budowy.</w:t>
      </w:r>
    </w:p>
    <w:p w:rsidR="00BE7396" w:rsidRPr="00FA5D28" w:rsidRDefault="00BE7396" w:rsidP="00BE7396">
      <w:pPr>
        <w:pStyle w:val="Akapitzlist"/>
        <w:numPr>
          <w:ilvl w:val="0"/>
          <w:numId w:val="20"/>
        </w:numPr>
        <w:spacing w:after="120"/>
        <w:ind w:left="284" w:hanging="284"/>
        <w:jc w:val="both"/>
        <w:rPr>
          <w:rFonts w:ascii="Bookman Old Style" w:hAnsi="Bookman Old Style"/>
          <w:sz w:val="18"/>
          <w:szCs w:val="18"/>
        </w:rPr>
      </w:pPr>
      <w:r w:rsidRPr="00FA5D28">
        <w:rPr>
          <w:rFonts w:ascii="Bookman Old Style" w:hAnsi="Bookman Old Style"/>
          <w:sz w:val="18"/>
          <w:szCs w:val="18"/>
        </w:rPr>
        <w:t xml:space="preserve">Badania, o których mowa wyżej będą realizowane przez </w:t>
      </w:r>
      <w:r w:rsidRPr="00FA5D28">
        <w:rPr>
          <w:rFonts w:ascii="Bookman Old Style" w:hAnsi="Bookman Old Style"/>
          <w:b/>
          <w:sz w:val="18"/>
          <w:szCs w:val="18"/>
        </w:rPr>
        <w:t xml:space="preserve">Wykonawcę </w:t>
      </w:r>
      <w:r w:rsidRPr="00FA5D28">
        <w:rPr>
          <w:rFonts w:ascii="Bookman Old Style" w:hAnsi="Bookman Old Style"/>
          <w:sz w:val="18"/>
          <w:szCs w:val="18"/>
        </w:rPr>
        <w:t>na jego koszt.</w:t>
      </w:r>
    </w:p>
    <w:p w:rsidR="00BE7396" w:rsidRPr="00FA5D28" w:rsidRDefault="00BE7396" w:rsidP="00BE7396">
      <w:pPr>
        <w:pStyle w:val="Akapitzlist"/>
        <w:numPr>
          <w:ilvl w:val="0"/>
          <w:numId w:val="20"/>
        </w:numPr>
        <w:spacing w:after="120"/>
        <w:ind w:left="284" w:hanging="284"/>
        <w:jc w:val="both"/>
        <w:rPr>
          <w:rFonts w:ascii="Bookman Old Style" w:hAnsi="Bookman Old Style"/>
          <w:sz w:val="18"/>
          <w:szCs w:val="18"/>
        </w:rPr>
      </w:pPr>
      <w:r w:rsidRPr="00FA5D28">
        <w:rPr>
          <w:rFonts w:ascii="Bookman Old Style" w:hAnsi="Bookman Old Style"/>
          <w:b/>
          <w:sz w:val="18"/>
          <w:szCs w:val="18"/>
        </w:rPr>
        <w:t>Zamawiający</w:t>
      </w:r>
      <w:r w:rsidRPr="00FA5D28">
        <w:rPr>
          <w:rFonts w:ascii="Bookman Old Style" w:hAnsi="Bookman Old Style"/>
          <w:sz w:val="18"/>
          <w:szCs w:val="18"/>
        </w:rPr>
        <w:t xml:space="preserve"> zastrzega sobie prawo żądania przedstawienia informacji oraz udzielania pisemnych uwag z zakresu realizacji przedmiotu umowy. </w:t>
      </w:r>
    </w:p>
    <w:p w:rsidR="00BE7396" w:rsidRPr="00FA5D28" w:rsidRDefault="00BE7396" w:rsidP="00BE7396">
      <w:pPr>
        <w:pStyle w:val="Akapitzlist"/>
        <w:numPr>
          <w:ilvl w:val="0"/>
          <w:numId w:val="20"/>
        </w:numPr>
        <w:spacing w:after="120"/>
        <w:ind w:left="284" w:hanging="284"/>
        <w:jc w:val="both"/>
        <w:rPr>
          <w:rFonts w:ascii="Bookman Old Style" w:hAnsi="Bookman Old Style"/>
          <w:sz w:val="18"/>
          <w:szCs w:val="18"/>
        </w:rPr>
      </w:pPr>
      <w:r w:rsidRPr="00FA5D28">
        <w:rPr>
          <w:rFonts w:ascii="Bookman Old Style" w:hAnsi="Bookman Old Style"/>
          <w:b/>
          <w:sz w:val="18"/>
          <w:szCs w:val="18"/>
        </w:rPr>
        <w:t>Wykonawca</w:t>
      </w:r>
      <w:r w:rsidRPr="00FA5D28">
        <w:rPr>
          <w:rFonts w:ascii="Bookman Old Style" w:hAnsi="Bookman Old Style"/>
          <w:sz w:val="18"/>
          <w:szCs w:val="18"/>
        </w:rPr>
        <w:t xml:space="preserve"> na każde żądanie Zamawiającego sporządzi pisemne sprawozdanie z rzeczywistego stanu zaawansowania wykonywanych prac pod kątem zgodności z „przedmiotem umowy” oraz jakości i estetyki realizowanych prac.</w:t>
      </w:r>
    </w:p>
    <w:p w:rsidR="00FA5D28" w:rsidRPr="00FA5D28" w:rsidRDefault="00FA5D28" w:rsidP="00FA5D28">
      <w:pPr>
        <w:jc w:val="center"/>
        <w:rPr>
          <w:rFonts w:ascii="Bookman Old Style" w:hAnsi="Bookman Old Style"/>
          <w:b/>
        </w:rPr>
      </w:pPr>
    </w:p>
    <w:p w:rsidR="00BE7396" w:rsidRPr="00FA5D28" w:rsidRDefault="00FA5D28" w:rsidP="00FA5D28">
      <w:pPr>
        <w:jc w:val="center"/>
        <w:rPr>
          <w:rFonts w:ascii="Bookman Old Style" w:hAnsi="Bookman Old Style"/>
          <w:sz w:val="18"/>
          <w:szCs w:val="18"/>
        </w:rPr>
      </w:pPr>
      <w:r w:rsidRPr="00FA5D28">
        <w:rPr>
          <w:rFonts w:ascii="Bookman Old Style" w:hAnsi="Bookman Old Style"/>
          <w:b/>
        </w:rPr>
        <w:t>*****</w:t>
      </w:r>
    </w:p>
    <w:p w:rsidR="00BE7396" w:rsidRPr="00FA5D28" w:rsidRDefault="00BE7396" w:rsidP="00BE7396">
      <w:pPr>
        <w:pStyle w:val="Akapitzlist"/>
        <w:numPr>
          <w:ilvl w:val="0"/>
          <w:numId w:val="21"/>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t xml:space="preserve">Wartość umowy NETTO (nie podlegająca waloryzacji) za wykonanie przedmiotu umowy wynosi: </w:t>
      </w:r>
      <w:r w:rsidRPr="00FA5D28">
        <w:rPr>
          <w:rFonts w:ascii="Bookman Old Style" w:hAnsi="Bookman Old Style"/>
          <w:b/>
          <w:sz w:val="18"/>
          <w:szCs w:val="18"/>
        </w:rPr>
        <w:t xml:space="preserve">…………. </w:t>
      </w:r>
      <w:r w:rsidRPr="00FA5D28">
        <w:rPr>
          <w:rFonts w:ascii="Bookman Old Style" w:hAnsi="Bookman Old Style"/>
          <w:sz w:val="18"/>
          <w:szCs w:val="18"/>
        </w:rPr>
        <w:t xml:space="preserve">(słownie: …….).Wartość umowy BRUTTO: </w:t>
      </w:r>
      <w:r w:rsidRPr="00FA5D28">
        <w:rPr>
          <w:rFonts w:ascii="Bookman Old Style" w:hAnsi="Bookman Old Style"/>
          <w:b/>
          <w:sz w:val="18"/>
          <w:szCs w:val="18"/>
        </w:rPr>
        <w:t xml:space="preserve">………. zł </w:t>
      </w:r>
      <w:r w:rsidRPr="00FA5D28">
        <w:rPr>
          <w:rFonts w:ascii="Bookman Old Style" w:hAnsi="Bookman Old Style"/>
          <w:sz w:val="18"/>
          <w:szCs w:val="18"/>
        </w:rPr>
        <w:t>(słownie: ………………………).</w:t>
      </w:r>
    </w:p>
    <w:p w:rsidR="00BE7396" w:rsidRPr="00FA5D28" w:rsidRDefault="00BE7396" w:rsidP="00BE7396">
      <w:pPr>
        <w:pStyle w:val="Akapitzlist"/>
        <w:numPr>
          <w:ilvl w:val="0"/>
          <w:numId w:val="21"/>
        </w:numPr>
        <w:autoSpaceDE w:val="0"/>
        <w:autoSpaceDN w:val="0"/>
        <w:adjustRightInd w:val="0"/>
        <w:ind w:left="284" w:hanging="284"/>
        <w:jc w:val="both"/>
        <w:rPr>
          <w:rFonts w:ascii="Bookman Old Style" w:hAnsi="Bookman Old Style"/>
          <w:sz w:val="18"/>
          <w:szCs w:val="18"/>
        </w:rPr>
      </w:pPr>
      <w:r w:rsidRPr="00FA5D28">
        <w:rPr>
          <w:rFonts w:ascii="Bookman Old Style" w:eastAsia="MS Mincho" w:hAnsi="Bookman Old Style"/>
          <w:sz w:val="18"/>
          <w:szCs w:val="18"/>
        </w:rPr>
        <w:t xml:space="preserve">Strony ustalają, że obowiązującą je formą wynagrodzenia zgodnie z ofertą Wykonawcy jest </w:t>
      </w:r>
      <w:r w:rsidRPr="00FA5D28">
        <w:rPr>
          <w:rFonts w:ascii="Bookman Old Style" w:eastAsia="MS Mincho" w:hAnsi="Bookman Old Style"/>
          <w:b/>
          <w:sz w:val="18"/>
          <w:szCs w:val="18"/>
          <w:u w:val="single"/>
        </w:rPr>
        <w:t>wynagrodzenie ryczałtowe</w:t>
      </w:r>
      <w:r w:rsidRPr="00FA5D28">
        <w:rPr>
          <w:rFonts w:ascii="Bookman Old Style" w:eastAsia="MS Mincho" w:hAnsi="Bookman Old Style"/>
          <w:sz w:val="18"/>
          <w:szCs w:val="18"/>
        </w:rPr>
        <w:t>.</w:t>
      </w:r>
      <w:r w:rsidRPr="00FA5D28">
        <w:rPr>
          <w:rFonts w:ascii="Bookman Old Style" w:hAnsi="Bookman Old Style"/>
          <w:sz w:val="18"/>
          <w:szCs w:val="18"/>
        </w:rPr>
        <w:t xml:space="preserve"> Powyższe wynagrodzenie obejmuje kompleksowe wykonanie zakresu rzeczowego, jak i również wszelkich robót i czynności limitujących odbiór końcowy przedmiotu niezależnie od tego, czy były one przewidziane na dzień złożenia oferty i jest niezmienne do końca realizacji przedmiotu umowy.</w:t>
      </w:r>
    </w:p>
    <w:p w:rsidR="00BE7396" w:rsidRPr="00FA5D28" w:rsidRDefault="00BE7396" w:rsidP="00BE7396">
      <w:pPr>
        <w:pStyle w:val="Akapitzlist"/>
        <w:numPr>
          <w:ilvl w:val="0"/>
          <w:numId w:val="21"/>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t>Rozliczenie za wykonanie przedmiotu umowy nastąpi w złotych polskich.</w:t>
      </w:r>
    </w:p>
    <w:p w:rsidR="00BE7396" w:rsidRPr="00FA5D28" w:rsidRDefault="00BE7396" w:rsidP="00BE7396">
      <w:pPr>
        <w:pStyle w:val="Akapitzlist"/>
        <w:numPr>
          <w:ilvl w:val="0"/>
          <w:numId w:val="21"/>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t xml:space="preserve">Zapłata faktury nastąpi przelewem na rachunek bankowy </w:t>
      </w:r>
      <w:r w:rsidRPr="00FA5D28">
        <w:rPr>
          <w:rFonts w:ascii="Bookman Old Style" w:hAnsi="Bookman Old Style"/>
          <w:b/>
          <w:spacing w:val="20"/>
          <w:sz w:val="18"/>
          <w:szCs w:val="18"/>
        </w:rPr>
        <w:t>Wykonawcy</w:t>
      </w:r>
      <w:r w:rsidRPr="00FA5D28">
        <w:rPr>
          <w:rFonts w:ascii="Bookman Old Style" w:hAnsi="Bookman Old Style"/>
          <w:sz w:val="18"/>
          <w:szCs w:val="18"/>
        </w:rPr>
        <w:t xml:space="preserve"> w terminie do </w:t>
      </w:r>
      <w:r w:rsidRPr="00FA5D28">
        <w:rPr>
          <w:rFonts w:ascii="Bookman Old Style" w:hAnsi="Bookman Old Style"/>
          <w:b/>
          <w:sz w:val="18"/>
          <w:szCs w:val="18"/>
        </w:rPr>
        <w:t>30 dni</w:t>
      </w:r>
      <w:r w:rsidRPr="00FA5D28">
        <w:rPr>
          <w:rFonts w:ascii="Bookman Old Style" w:hAnsi="Bookman Old Style"/>
          <w:sz w:val="18"/>
          <w:szCs w:val="18"/>
        </w:rPr>
        <w:t xml:space="preserve"> od daty wystawienia jej przez </w:t>
      </w:r>
      <w:r w:rsidRPr="00FA5D28">
        <w:rPr>
          <w:rFonts w:ascii="Bookman Old Style" w:hAnsi="Bookman Old Style"/>
          <w:b/>
          <w:spacing w:val="20"/>
          <w:sz w:val="18"/>
          <w:szCs w:val="18"/>
        </w:rPr>
        <w:t>Wykonawcę</w:t>
      </w:r>
      <w:r w:rsidRPr="00FA5D28">
        <w:rPr>
          <w:rFonts w:ascii="Bookman Old Style" w:hAnsi="Bookman Old Style"/>
          <w:sz w:val="18"/>
          <w:szCs w:val="18"/>
        </w:rPr>
        <w:t>.</w:t>
      </w:r>
    </w:p>
    <w:p w:rsidR="00BE7396" w:rsidRPr="00FA5D28" w:rsidRDefault="00BE7396" w:rsidP="00BE7396">
      <w:pPr>
        <w:pStyle w:val="Akapitzlist"/>
        <w:numPr>
          <w:ilvl w:val="0"/>
          <w:numId w:val="21"/>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t xml:space="preserve">Warunkiem dokonania płatności jest odbiór przedmiotu umowy, dokonany przez Komisję powołaną Decyzją Komendanta Szkoły z udziałem przedstawicieli </w:t>
      </w:r>
      <w:r w:rsidRPr="00FA5D28">
        <w:rPr>
          <w:rFonts w:ascii="Bookman Old Style" w:hAnsi="Bookman Old Style"/>
          <w:spacing w:val="20"/>
          <w:sz w:val="18"/>
          <w:szCs w:val="18"/>
        </w:rPr>
        <w:t>Wykonawcy</w:t>
      </w:r>
      <w:r w:rsidRPr="00FA5D28">
        <w:rPr>
          <w:rFonts w:ascii="Bookman Old Style" w:eastAsia="Batang" w:hAnsi="Bookman Old Style"/>
          <w:sz w:val="18"/>
          <w:szCs w:val="18"/>
        </w:rPr>
        <w:t>.</w:t>
      </w:r>
      <w:r w:rsidRPr="00FA5D28">
        <w:rPr>
          <w:rFonts w:ascii="Bookman Old Style" w:hAnsi="Bookman Old Style"/>
          <w:sz w:val="18"/>
          <w:szCs w:val="18"/>
        </w:rPr>
        <w:t xml:space="preserve"> </w:t>
      </w:r>
    </w:p>
    <w:p w:rsidR="00BE7396" w:rsidRPr="00FA5D28" w:rsidRDefault="00BE7396" w:rsidP="00BE7396">
      <w:pPr>
        <w:pStyle w:val="Akapitzlist"/>
        <w:numPr>
          <w:ilvl w:val="0"/>
          <w:numId w:val="21"/>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t xml:space="preserve">Za nieterminową zapłatę </w:t>
      </w:r>
      <w:r w:rsidRPr="00FA5D28">
        <w:rPr>
          <w:rFonts w:ascii="Bookman Old Style" w:hAnsi="Bookman Old Style"/>
          <w:b/>
          <w:spacing w:val="20"/>
          <w:sz w:val="18"/>
          <w:szCs w:val="18"/>
        </w:rPr>
        <w:t>Wykonawca</w:t>
      </w:r>
      <w:r w:rsidRPr="00FA5D28">
        <w:rPr>
          <w:rFonts w:ascii="Bookman Old Style" w:hAnsi="Bookman Old Style"/>
          <w:sz w:val="18"/>
          <w:szCs w:val="18"/>
        </w:rPr>
        <w:t xml:space="preserve"> obciąży </w:t>
      </w:r>
      <w:r w:rsidRPr="00FA5D28">
        <w:rPr>
          <w:rFonts w:ascii="Bookman Old Style" w:hAnsi="Bookman Old Style"/>
          <w:b/>
          <w:spacing w:val="20"/>
          <w:sz w:val="18"/>
          <w:szCs w:val="18"/>
        </w:rPr>
        <w:t>Zamawiającego</w:t>
      </w:r>
      <w:r w:rsidRPr="00FA5D28">
        <w:rPr>
          <w:rFonts w:ascii="Bookman Old Style" w:hAnsi="Bookman Old Style"/>
          <w:sz w:val="18"/>
          <w:szCs w:val="18"/>
        </w:rPr>
        <w:t xml:space="preserve"> odsetkami w wysokości ustawowej.</w:t>
      </w:r>
    </w:p>
    <w:p w:rsidR="00BE7396" w:rsidRPr="00FA5D28" w:rsidRDefault="00BE7396" w:rsidP="00BE7396">
      <w:pPr>
        <w:pStyle w:val="Akapitzlist"/>
        <w:autoSpaceDE w:val="0"/>
        <w:autoSpaceDN w:val="0"/>
        <w:adjustRightInd w:val="0"/>
        <w:ind w:left="284"/>
        <w:jc w:val="both"/>
        <w:rPr>
          <w:rFonts w:ascii="Bookman Old Style" w:hAnsi="Bookman Old Style"/>
          <w:sz w:val="18"/>
          <w:szCs w:val="18"/>
        </w:rPr>
      </w:pPr>
    </w:p>
    <w:p w:rsidR="00BE7396" w:rsidRPr="00FA5D28" w:rsidRDefault="00FA5D28" w:rsidP="00FA5D28">
      <w:pPr>
        <w:pStyle w:val="Akapitzlist"/>
        <w:autoSpaceDE w:val="0"/>
        <w:autoSpaceDN w:val="0"/>
        <w:adjustRightInd w:val="0"/>
        <w:ind w:left="284"/>
        <w:jc w:val="center"/>
        <w:rPr>
          <w:rFonts w:ascii="Bookman Old Style" w:hAnsi="Bookman Old Style"/>
          <w:sz w:val="18"/>
          <w:szCs w:val="18"/>
        </w:rPr>
      </w:pPr>
      <w:r w:rsidRPr="00FA5D28">
        <w:rPr>
          <w:rFonts w:ascii="Bookman Old Style" w:hAnsi="Bookman Old Style"/>
          <w:b/>
          <w:sz w:val="24"/>
          <w:szCs w:val="24"/>
        </w:rPr>
        <w:t>*****</w:t>
      </w: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Wykonawca w przypadku korzystania przy realizacji przedmiotu umowy z podwykonawców, zobowiązuje się do zawarcia umowy z podwykonawcami:</w:t>
      </w:r>
    </w:p>
    <w:p w:rsidR="00BE7396" w:rsidRPr="00FA5D28" w:rsidRDefault="00BE7396" w:rsidP="00BE7396">
      <w:pPr>
        <w:jc w:val="both"/>
        <w:rPr>
          <w:rFonts w:ascii="Bookman Old Style" w:hAnsi="Bookman Old Style"/>
          <w:sz w:val="18"/>
          <w:szCs w:val="18"/>
        </w:rPr>
      </w:pPr>
      <w:r w:rsidRPr="00FA5D28">
        <w:rPr>
          <w:rFonts w:ascii="Bookman Old Style" w:hAnsi="Bookman Old Style"/>
          <w:sz w:val="18"/>
          <w:szCs w:val="18"/>
        </w:rPr>
        <w:t>-</w:t>
      </w:r>
      <w:r w:rsidRPr="00FA5D28">
        <w:rPr>
          <w:rFonts w:ascii="Bookman Old Style" w:hAnsi="Bookman Old Style"/>
          <w:sz w:val="18"/>
          <w:szCs w:val="18"/>
        </w:rPr>
        <w:tab/>
        <w:t>………………… w zakresie ………………………</w:t>
      </w:r>
    </w:p>
    <w:p w:rsidR="00BE7396" w:rsidRPr="00FA5D28" w:rsidRDefault="00BE7396" w:rsidP="00BE7396">
      <w:pPr>
        <w:jc w:val="both"/>
        <w:rPr>
          <w:rFonts w:ascii="Bookman Old Style" w:hAnsi="Bookman Old Style"/>
          <w:sz w:val="18"/>
          <w:szCs w:val="18"/>
        </w:rPr>
      </w:pPr>
      <w:r w:rsidRPr="00FA5D28">
        <w:rPr>
          <w:rFonts w:ascii="Bookman Old Style" w:hAnsi="Bookman Old Style"/>
          <w:sz w:val="18"/>
          <w:szCs w:val="18"/>
        </w:rPr>
        <w:t>-</w:t>
      </w:r>
      <w:r w:rsidRPr="00FA5D28">
        <w:rPr>
          <w:rFonts w:ascii="Bookman Old Style" w:hAnsi="Bookman Old Style"/>
          <w:sz w:val="18"/>
          <w:szCs w:val="18"/>
        </w:rPr>
        <w:tab/>
        <w:t>………………… w zakresie …………………………</w:t>
      </w:r>
    </w:p>
    <w:p w:rsidR="00BE7396" w:rsidRPr="00FA5D28" w:rsidRDefault="00BE7396" w:rsidP="00BE7396">
      <w:pPr>
        <w:jc w:val="both"/>
        <w:rPr>
          <w:rFonts w:ascii="Bookman Old Style" w:hAnsi="Bookman Old Style"/>
          <w:sz w:val="18"/>
          <w:szCs w:val="18"/>
        </w:rPr>
      </w:pP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Wykonawca odpowiada za działania podwykonawców jak za własne.</w:t>
      </w:r>
    </w:p>
    <w:p w:rsidR="00BE7396" w:rsidRPr="00FA5D28" w:rsidRDefault="00BE7396" w:rsidP="00BE7396">
      <w:pPr>
        <w:jc w:val="both"/>
        <w:rPr>
          <w:rFonts w:ascii="Bookman Old Style" w:hAnsi="Bookman Old Style"/>
          <w:sz w:val="18"/>
          <w:szCs w:val="18"/>
        </w:rPr>
      </w:pP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 xml:space="preserve">Wykonawca, podwykonawca lub dalszy podwykonawca zamówienia na roboty budowlane, jest obowiązany w trakcie realizacji zamówienia do przedłożenia Zamawiającemu projektu umowy, o którym mowa w ust. 1, a także projektu jej zmiany przy czym podwykonawca lub dalszy podwykonawca jest zobowiązany dołączyć zgodę Wykonawcy na zawarcie umowy o podwykonawstwo o treści zgodnej z projektem umowy. </w:t>
      </w:r>
    </w:p>
    <w:p w:rsidR="00BE7396" w:rsidRPr="00FA5D28" w:rsidRDefault="00BE7396" w:rsidP="00BE7396">
      <w:pPr>
        <w:jc w:val="both"/>
        <w:rPr>
          <w:rFonts w:ascii="Bookman Old Style" w:hAnsi="Bookman Old Style"/>
          <w:color w:val="FF0000"/>
          <w:sz w:val="18"/>
          <w:szCs w:val="18"/>
        </w:rPr>
      </w:pP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 xml:space="preserve">Do zawarcia przez Wykonawcę umowy z podwykonawcą jest wymagana zgoda Zamawiającego. Jeżeli Zamawiający, w terminie 14 dni, nie zgłosi na piśmie sprzeciwu lub zastrzeżeń, uważa się, że wyraził zgodę na zawarcie umowy. Niezgłoszenie pisemnych zastrzeżeń do przedłożonego projektu umowy o podwykonawstwo lub sprzeciwu do umowy </w:t>
      </w:r>
      <w:r w:rsidRPr="00FA5D28">
        <w:rPr>
          <w:rFonts w:ascii="Bookman Old Style" w:hAnsi="Bookman Old Style"/>
          <w:sz w:val="18"/>
          <w:szCs w:val="18"/>
        </w:rPr>
        <w:br/>
        <w:t>o podwykonawstwo, której przedmiotem są roboty budowlane w terminie, o którym mowa w ust. 7 uważa się za akceptację projektu umowy przez Zamawiającego.</w:t>
      </w: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W przypadku zawarcia umowy podwykonawcy z dalszym podwykonawcą wymagana jest zgoda Zamawiającego i Wykonawcy. W tym przypadku stosuje się odpowiednio postanowienia  ust. 5, zdanie 2.</w:t>
      </w: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Zamawiający zgłasza na piśmie zastrzeżenia do projektu umowy z podwykonawcą lub dalszym wykonawcą i do projektu jej zmiany lub sprzeciw do umowy o podwykonawstwo i do jej zmiany w terminie 14 dni od dnia ich doręczenia w przypadkach;</w:t>
      </w:r>
    </w:p>
    <w:p w:rsidR="00BE7396" w:rsidRPr="00FA5D28" w:rsidRDefault="00BE7396" w:rsidP="00BE7396">
      <w:pPr>
        <w:widowControl/>
        <w:numPr>
          <w:ilvl w:val="0"/>
          <w:numId w:val="11"/>
        </w:numPr>
        <w:suppressAutoHyphens w:val="0"/>
        <w:ind w:left="0" w:firstLine="0"/>
        <w:jc w:val="both"/>
        <w:rPr>
          <w:rFonts w:ascii="Bookman Old Style" w:hAnsi="Bookman Old Style"/>
          <w:sz w:val="18"/>
          <w:szCs w:val="18"/>
        </w:rPr>
      </w:pPr>
      <w:r w:rsidRPr="00FA5D28">
        <w:rPr>
          <w:rFonts w:ascii="Bookman Old Style" w:hAnsi="Bookman Old Style"/>
          <w:sz w:val="18"/>
          <w:szCs w:val="18"/>
        </w:rPr>
        <w:t>Niespełnienia wymagań określonych w SIWZ</w:t>
      </w:r>
    </w:p>
    <w:p w:rsidR="00BE7396" w:rsidRPr="00FA5D28" w:rsidRDefault="00BE7396" w:rsidP="00BE7396">
      <w:pPr>
        <w:widowControl/>
        <w:numPr>
          <w:ilvl w:val="0"/>
          <w:numId w:val="11"/>
        </w:numPr>
        <w:suppressAutoHyphens w:val="0"/>
        <w:ind w:left="0" w:firstLine="0"/>
        <w:jc w:val="both"/>
        <w:rPr>
          <w:rFonts w:ascii="Bookman Old Style" w:hAnsi="Bookman Old Style"/>
          <w:sz w:val="18"/>
          <w:szCs w:val="18"/>
        </w:rPr>
      </w:pPr>
      <w:r w:rsidRPr="00FA5D28">
        <w:rPr>
          <w:rFonts w:ascii="Bookman Old Style" w:hAnsi="Bookman Old Style"/>
          <w:sz w:val="18"/>
          <w:szCs w:val="18"/>
        </w:rPr>
        <w:t>Ustalenia terminu zapłaty wynagrodzenia dłuższego niż określony w ust. 4.</w:t>
      </w: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 xml:space="preserve">Wykonawca, podwykonawca lub dalszy podwykonawca niniejszej umowy przedkłada Zamawiającemu poświadczoną </w:t>
      </w:r>
      <w:r w:rsidRPr="00FA5D28">
        <w:rPr>
          <w:rFonts w:ascii="Bookman Old Style" w:hAnsi="Bookman Old Style"/>
          <w:sz w:val="18"/>
          <w:szCs w:val="18"/>
        </w:rPr>
        <w:br/>
        <w:t>za zgodność z oryginałem kopię zawartej umowy o podwykonawstwo, której przedmiotem są roboty budowlane, w terminie 7 dni od dnia jej zawarcia.</w:t>
      </w: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 xml:space="preserve">Wykonawca, podwykonawca lub dalszy podwykonawca niniejszej umowy przedkłada Zamawiającemu poświadczoną </w:t>
      </w:r>
      <w:r w:rsidRPr="00FA5D28">
        <w:rPr>
          <w:rFonts w:ascii="Bookman Old Style" w:hAnsi="Bookman Old Style"/>
          <w:sz w:val="18"/>
          <w:szCs w:val="18"/>
        </w:rPr>
        <w:br/>
        <w:t xml:space="preserve">za zgodność z oryginałem kopię zawartej umowy o podwykonawstwo, której przedmiotem są dostawy lub usługi, w terminie 7 dni od dnia jej zawarcia, z wyłączeniem umów o podwykonawstwo o wartości </w:t>
      </w:r>
      <w:r w:rsidRPr="00FA5D28">
        <w:rPr>
          <w:rFonts w:ascii="Bookman Old Style" w:hAnsi="Bookman Old Style"/>
          <w:sz w:val="18"/>
          <w:szCs w:val="18"/>
        </w:rPr>
        <w:lastRenderedPageBreak/>
        <w:t xml:space="preserve">mniejszej niż 0,5 % wartości umowy w sprawie zamówienia publicznego. Wyłączenie, o którym  mowa w zdaniu pierwszym nie dotyczy umów o wartości większej niż  50 000,00 zł. </w:t>
      </w: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W przypadku jeżeli termin zapłaty wynagrodzenia określony w umowie, o której mowa w ust. 9 jest dłuższy niż 30 dni Zamawiający informuje, poinformuje o tym Wykonawcę i wezwie go do doprowadzenia do zmiany tej umowy pod rygorem wystąpienia o zapłatę kary umownej.</w:t>
      </w:r>
    </w:p>
    <w:p w:rsidR="00BE7396" w:rsidRPr="00FA5D28" w:rsidRDefault="00BE7396" w:rsidP="00BE7396">
      <w:pPr>
        <w:widowControl/>
        <w:numPr>
          <w:ilvl w:val="0"/>
          <w:numId w:val="10"/>
        </w:numPr>
        <w:suppressAutoHyphens w:val="0"/>
        <w:ind w:left="0"/>
        <w:jc w:val="both"/>
        <w:rPr>
          <w:rFonts w:ascii="Bookman Old Style" w:hAnsi="Bookman Old Style"/>
          <w:sz w:val="18"/>
          <w:szCs w:val="18"/>
        </w:rPr>
      </w:pPr>
      <w:r w:rsidRPr="00FA5D28">
        <w:rPr>
          <w:rFonts w:ascii="Bookman Old Style" w:hAnsi="Bookman Old Style"/>
          <w:sz w:val="18"/>
          <w:szCs w:val="18"/>
        </w:rPr>
        <w:t>Przepisy ust. 3- 9 stosuje się do zmian tej umowy o podwykonawstwo.</w:t>
      </w:r>
    </w:p>
    <w:p w:rsidR="00BE7396" w:rsidRPr="00FA5D28" w:rsidRDefault="00BE7396" w:rsidP="00BE7396">
      <w:pPr>
        <w:jc w:val="both"/>
        <w:rPr>
          <w:rFonts w:ascii="Bookman Old Style" w:hAnsi="Bookman Old Style"/>
          <w:sz w:val="18"/>
          <w:szCs w:val="18"/>
        </w:rPr>
      </w:pPr>
    </w:p>
    <w:p w:rsidR="00FA5D28" w:rsidRPr="00FA5D28" w:rsidRDefault="00FA5D28" w:rsidP="00BE7396">
      <w:pPr>
        <w:jc w:val="both"/>
        <w:rPr>
          <w:rFonts w:ascii="Bookman Old Style" w:hAnsi="Bookman Old Style"/>
          <w:b/>
        </w:rPr>
      </w:pPr>
    </w:p>
    <w:p w:rsidR="00BE7396" w:rsidRPr="00FA5D28" w:rsidRDefault="00FA5D28" w:rsidP="00FA5D28">
      <w:pPr>
        <w:jc w:val="center"/>
        <w:rPr>
          <w:rFonts w:ascii="Bookman Old Style" w:hAnsi="Bookman Old Style"/>
          <w:b/>
        </w:rPr>
      </w:pPr>
      <w:r w:rsidRPr="00FA5D28">
        <w:rPr>
          <w:rFonts w:ascii="Bookman Old Style" w:hAnsi="Bookman Old Style"/>
          <w:b/>
        </w:rPr>
        <w:t>*****</w:t>
      </w:r>
    </w:p>
    <w:p w:rsidR="00FA5D28" w:rsidRPr="00FA5D28" w:rsidRDefault="00FA5D28" w:rsidP="00BE7396">
      <w:pPr>
        <w:jc w:val="both"/>
        <w:rPr>
          <w:rFonts w:ascii="Bookman Old Style" w:hAnsi="Bookman Old Style"/>
          <w:sz w:val="18"/>
          <w:szCs w:val="18"/>
        </w:rPr>
      </w:pPr>
    </w:p>
    <w:p w:rsidR="00BE7396" w:rsidRPr="00FA5D28" w:rsidRDefault="00BE7396" w:rsidP="00BE7396">
      <w:pPr>
        <w:widowControl/>
        <w:numPr>
          <w:ilvl w:val="0"/>
          <w:numId w:val="12"/>
        </w:numPr>
        <w:suppressAutoHyphens w:val="0"/>
        <w:ind w:left="0"/>
        <w:jc w:val="both"/>
        <w:rPr>
          <w:rFonts w:ascii="Bookman Old Style" w:hAnsi="Bookman Old Style"/>
          <w:sz w:val="18"/>
          <w:szCs w:val="18"/>
        </w:rPr>
      </w:pPr>
      <w:r w:rsidRPr="00FA5D28">
        <w:rPr>
          <w:rFonts w:ascii="Bookman Old Style" w:hAnsi="Bookman Old Style"/>
          <w:sz w:val="18"/>
          <w:szCs w:val="18"/>
        </w:rPr>
        <w:t xml:space="preserve">Wykonawca zobowiązany jest informować Zamawiającego o wysokości wynagrodzenia należnego podwykonawcom i o zapłatach dla podwykonawców, a wraz z fakturą za wykonane roboty przedstawić Zamawiającemu kserokopię potwierdzonego za zgodność z oryginałem, przelewu bankowego na kwotę należną podwykonawcom. </w:t>
      </w:r>
    </w:p>
    <w:p w:rsidR="00BE7396" w:rsidRPr="00FA5D28" w:rsidRDefault="00BE7396" w:rsidP="00BE7396">
      <w:pPr>
        <w:widowControl/>
        <w:numPr>
          <w:ilvl w:val="0"/>
          <w:numId w:val="12"/>
        </w:numPr>
        <w:suppressAutoHyphens w:val="0"/>
        <w:ind w:left="0"/>
        <w:jc w:val="both"/>
        <w:rPr>
          <w:rStyle w:val="txt-new"/>
          <w:rFonts w:ascii="Bookman Old Style" w:hAnsi="Bookman Old Style"/>
          <w:sz w:val="18"/>
          <w:szCs w:val="18"/>
        </w:rPr>
      </w:pPr>
      <w:r w:rsidRPr="00FA5D28">
        <w:rPr>
          <w:rStyle w:val="txt-new"/>
          <w:rFonts w:ascii="Bookman Old Style" w:hAnsi="Bookman Old Style"/>
          <w:sz w:val="18"/>
          <w:szCs w:val="18"/>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BE7396" w:rsidRPr="00FA5D28" w:rsidRDefault="00BE7396" w:rsidP="00BE7396">
      <w:pPr>
        <w:widowControl/>
        <w:numPr>
          <w:ilvl w:val="0"/>
          <w:numId w:val="12"/>
        </w:numPr>
        <w:suppressAutoHyphens w:val="0"/>
        <w:ind w:left="0"/>
        <w:jc w:val="both"/>
        <w:rPr>
          <w:rStyle w:val="txt-new"/>
          <w:rFonts w:ascii="Bookman Old Style" w:hAnsi="Bookman Old Style"/>
          <w:sz w:val="18"/>
          <w:szCs w:val="18"/>
        </w:rPr>
      </w:pPr>
      <w:r w:rsidRPr="00FA5D28">
        <w:rPr>
          <w:rStyle w:val="txt-new"/>
          <w:rFonts w:ascii="Bookman Old Style" w:hAnsi="Bookman Old Style"/>
          <w:sz w:val="18"/>
          <w:szCs w:val="18"/>
        </w:rPr>
        <w:t>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E7396" w:rsidRPr="00FA5D28" w:rsidRDefault="00BE7396" w:rsidP="00BE7396">
      <w:pPr>
        <w:widowControl/>
        <w:numPr>
          <w:ilvl w:val="0"/>
          <w:numId w:val="12"/>
        </w:numPr>
        <w:suppressAutoHyphens w:val="0"/>
        <w:ind w:left="0"/>
        <w:jc w:val="both"/>
        <w:rPr>
          <w:rStyle w:val="txt-new"/>
          <w:rFonts w:ascii="Bookman Old Style" w:hAnsi="Bookman Old Style"/>
          <w:sz w:val="18"/>
          <w:szCs w:val="18"/>
        </w:rPr>
      </w:pPr>
      <w:r w:rsidRPr="00FA5D28">
        <w:rPr>
          <w:rStyle w:val="txt-new"/>
          <w:rFonts w:ascii="Bookman Old Style" w:hAnsi="Bookman Old Style"/>
          <w:sz w:val="18"/>
          <w:szCs w:val="18"/>
        </w:rPr>
        <w:t>Bezpośrednia zapłata obejmuje wyłącznie należne wynagrodzenie, bez odsetek, należnych podwykonawcy lub dalszemu podwykonawcy.</w:t>
      </w:r>
    </w:p>
    <w:p w:rsidR="00BE7396" w:rsidRPr="00FA5D28" w:rsidRDefault="00BE7396" w:rsidP="00BE7396">
      <w:pPr>
        <w:widowControl/>
        <w:numPr>
          <w:ilvl w:val="0"/>
          <w:numId w:val="12"/>
        </w:numPr>
        <w:suppressAutoHyphens w:val="0"/>
        <w:ind w:left="0"/>
        <w:jc w:val="both"/>
        <w:rPr>
          <w:rStyle w:val="txt-new"/>
          <w:rFonts w:ascii="Bookman Old Style" w:hAnsi="Bookman Old Style"/>
          <w:sz w:val="18"/>
          <w:szCs w:val="18"/>
        </w:rPr>
      </w:pPr>
      <w:r w:rsidRPr="00FA5D28">
        <w:rPr>
          <w:rStyle w:val="txt-new"/>
          <w:rFonts w:ascii="Bookman Old Style" w:hAnsi="Bookman Old Style"/>
          <w:sz w:val="18"/>
          <w:szCs w:val="18"/>
        </w:rPr>
        <w:t>Przed dokonaniem bezpośredniej zapłaty zamawiający jest obowiązany umożliwić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BE7396" w:rsidRPr="00FA5D28" w:rsidRDefault="00BE7396" w:rsidP="00BE7396">
      <w:pPr>
        <w:widowControl/>
        <w:numPr>
          <w:ilvl w:val="0"/>
          <w:numId w:val="12"/>
        </w:numPr>
        <w:suppressAutoHyphens w:val="0"/>
        <w:ind w:left="0" w:hanging="426"/>
        <w:jc w:val="both"/>
        <w:rPr>
          <w:rFonts w:ascii="Bookman Old Style" w:hAnsi="Bookman Old Style"/>
          <w:sz w:val="18"/>
          <w:szCs w:val="18"/>
        </w:rPr>
      </w:pPr>
      <w:r w:rsidRPr="00FA5D28">
        <w:rPr>
          <w:rStyle w:val="txt-new"/>
          <w:rFonts w:ascii="Bookman Old Style" w:hAnsi="Bookman Old Style"/>
          <w:sz w:val="18"/>
          <w:szCs w:val="18"/>
        </w:rPr>
        <w:t>W przypadku zgłoszenia uwag, o których mowa w ust. 4, w terminie wskazanym przez Zamawiającego, Zamawiający może:</w:t>
      </w:r>
    </w:p>
    <w:p w:rsidR="00BE7396" w:rsidRPr="00FA5D28" w:rsidRDefault="00BE7396" w:rsidP="00BE7396">
      <w:pPr>
        <w:widowControl/>
        <w:numPr>
          <w:ilvl w:val="0"/>
          <w:numId w:val="36"/>
        </w:numPr>
        <w:suppressAutoHyphens w:val="0"/>
        <w:jc w:val="both"/>
        <w:rPr>
          <w:rStyle w:val="txt-new"/>
          <w:rFonts w:ascii="Bookman Old Style" w:hAnsi="Bookman Old Style"/>
          <w:sz w:val="18"/>
          <w:szCs w:val="18"/>
        </w:rPr>
      </w:pPr>
      <w:r w:rsidRPr="00FA5D28">
        <w:rPr>
          <w:rStyle w:val="txt-new"/>
          <w:rFonts w:ascii="Bookman Old Style" w:hAnsi="Bookman Old Style"/>
          <w:sz w:val="18"/>
          <w:szCs w:val="18"/>
        </w:rPr>
        <w:t>nie dokonać bezpośredniej zapłaty wynagrodzenia podwykonawcy lub dalszemu podwykonawcy, jeżeli wykonawca wykaże niezasadność takiej zapłaty,</w:t>
      </w:r>
    </w:p>
    <w:p w:rsidR="00BE7396" w:rsidRPr="00FA5D28" w:rsidRDefault="00BE7396" w:rsidP="00BE7396">
      <w:pPr>
        <w:widowControl/>
        <w:numPr>
          <w:ilvl w:val="0"/>
          <w:numId w:val="36"/>
        </w:numPr>
        <w:suppressAutoHyphens w:val="0"/>
        <w:jc w:val="both"/>
        <w:rPr>
          <w:rFonts w:ascii="Bookman Old Style" w:hAnsi="Bookman Old Style"/>
          <w:sz w:val="18"/>
          <w:szCs w:val="18"/>
        </w:rPr>
      </w:pPr>
      <w:r w:rsidRPr="00FA5D28">
        <w:rPr>
          <w:rStyle w:val="txt-new"/>
          <w:rFonts w:ascii="Bookman Old Style" w:hAnsi="Bookman Old Style"/>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BE7396" w:rsidRPr="00FA5D28" w:rsidRDefault="00BE7396" w:rsidP="00BE7396">
      <w:pPr>
        <w:widowControl/>
        <w:numPr>
          <w:ilvl w:val="0"/>
          <w:numId w:val="36"/>
        </w:numPr>
        <w:suppressAutoHyphens w:val="0"/>
        <w:jc w:val="both"/>
        <w:rPr>
          <w:rFonts w:ascii="Bookman Old Style" w:hAnsi="Bookman Old Style"/>
          <w:sz w:val="18"/>
          <w:szCs w:val="18"/>
        </w:rPr>
      </w:pPr>
      <w:r w:rsidRPr="00FA5D28">
        <w:rPr>
          <w:rStyle w:val="txt-new"/>
          <w:rFonts w:ascii="Bookman Old Style" w:hAnsi="Bookman Old Style"/>
          <w:sz w:val="18"/>
          <w:szCs w:val="18"/>
        </w:rPr>
        <w:t>dokonać bezpośredniej zapłaty wynagrodzenia podwykonawcy lub dalszemu podwykonawcy, jeżeli podwykonawca lub dalszy podwykonawca wykaże zasadność takiej zapłaty.</w:t>
      </w:r>
    </w:p>
    <w:p w:rsidR="00BE7396" w:rsidRPr="00FA5D28" w:rsidRDefault="00BE7396" w:rsidP="00BE7396">
      <w:pPr>
        <w:widowControl/>
        <w:numPr>
          <w:ilvl w:val="0"/>
          <w:numId w:val="12"/>
        </w:numPr>
        <w:suppressAutoHyphens w:val="0"/>
        <w:ind w:left="0"/>
        <w:jc w:val="both"/>
        <w:rPr>
          <w:rStyle w:val="txt-new"/>
          <w:rFonts w:ascii="Bookman Old Style" w:hAnsi="Bookman Old Style"/>
          <w:sz w:val="18"/>
          <w:szCs w:val="18"/>
        </w:rPr>
      </w:pPr>
      <w:r w:rsidRPr="00FA5D28">
        <w:rPr>
          <w:rStyle w:val="txt-new"/>
          <w:rFonts w:ascii="Bookman Old Style" w:hAnsi="Bookman Old Style"/>
          <w:sz w:val="18"/>
          <w:szCs w:val="18"/>
        </w:rPr>
        <w:t>W przypadku dokonania bezpośredniej zapłaty podwykonawcy lub dalszemu podwykonawcy, o których mowa w ust. 2, Zamawiający potrąca kwotę wypłaconego wynagrodzenia z wynagrodzenia należnego Wykonawcy.</w:t>
      </w:r>
    </w:p>
    <w:p w:rsidR="00BE7396" w:rsidRPr="00FA5D28" w:rsidRDefault="00BE7396" w:rsidP="00BE7396">
      <w:pPr>
        <w:widowControl/>
        <w:numPr>
          <w:ilvl w:val="0"/>
          <w:numId w:val="12"/>
        </w:numPr>
        <w:suppressAutoHyphens w:val="0"/>
        <w:ind w:left="0"/>
        <w:jc w:val="both"/>
        <w:rPr>
          <w:rStyle w:val="txt-new"/>
          <w:rFonts w:ascii="Bookman Old Style" w:hAnsi="Bookman Old Style"/>
          <w:sz w:val="18"/>
          <w:szCs w:val="18"/>
        </w:rPr>
      </w:pPr>
      <w:r w:rsidRPr="00FA5D28">
        <w:rPr>
          <w:rStyle w:val="txt-new"/>
          <w:rFonts w:ascii="Bookman Old Style" w:hAnsi="Bookman Old Style"/>
          <w:sz w:val="18"/>
          <w:szCs w:val="18"/>
        </w:rPr>
        <w:t>Konieczność wielokrotnego dokonywania bezpośredniej zapłaty podwykonawcy lub dalszemu podwykonawcy, o których mowa w ust. 2, lub konieczność dokonania bezpośrednich zapłat na sumę większą niż 5% wartości umowy w sprawie zamówienia publicznego może stanowić podstawę do odstąpienia od umowy w sprawie zamówienia publicznego przez Zamawiającego.</w:t>
      </w:r>
    </w:p>
    <w:p w:rsidR="00BE7396" w:rsidRPr="00FA5D28" w:rsidRDefault="00BE7396" w:rsidP="00BE7396">
      <w:pPr>
        <w:widowControl/>
        <w:numPr>
          <w:ilvl w:val="0"/>
          <w:numId w:val="12"/>
        </w:numPr>
        <w:suppressAutoHyphens w:val="0"/>
        <w:ind w:left="0"/>
        <w:jc w:val="both"/>
        <w:rPr>
          <w:rStyle w:val="txt-new"/>
          <w:rFonts w:ascii="Bookman Old Style" w:hAnsi="Bookman Old Style"/>
          <w:sz w:val="18"/>
          <w:szCs w:val="18"/>
        </w:rPr>
      </w:pPr>
      <w:r w:rsidRPr="00FA5D28">
        <w:rPr>
          <w:rStyle w:val="txt-new"/>
          <w:rFonts w:ascii="Bookman Old Style" w:hAnsi="Bookman Old Style"/>
          <w:sz w:val="18"/>
          <w:szCs w:val="18"/>
        </w:rPr>
        <w:t>Wykonawca w umowach z podwykonawcami, a podwykonawcy z dalszymi podwykonawcami zobowiązani są zastrzec postanowienie, iż Zamawiający ma prawo wglądu w dokumenty finansowe podwykonaw</w:t>
      </w:r>
      <w:r w:rsidR="00FA5D28" w:rsidRPr="00FA5D28">
        <w:rPr>
          <w:rStyle w:val="txt-new"/>
          <w:rFonts w:ascii="Bookman Old Style" w:hAnsi="Bookman Old Style"/>
          <w:sz w:val="18"/>
          <w:szCs w:val="18"/>
        </w:rPr>
        <w:t xml:space="preserve">ców lub dalszych podwykonawców </w:t>
      </w:r>
      <w:r w:rsidRPr="00FA5D28">
        <w:rPr>
          <w:rStyle w:val="txt-new"/>
          <w:rFonts w:ascii="Bookman Old Style" w:hAnsi="Bookman Old Style"/>
          <w:sz w:val="18"/>
          <w:szCs w:val="18"/>
        </w:rPr>
        <w:t>i żądania przedstawienia na każde żądanie Zamawiającego dowodów zapłaty należnego podwykonawcom wynagrodzenia.</w:t>
      </w:r>
    </w:p>
    <w:p w:rsidR="00BE7396" w:rsidRPr="00FA5D28" w:rsidRDefault="00BE7396" w:rsidP="00BE7396">
      <w:pPr>
        <w:jc w:val="both"/>
        <w:rPr>
          <w:rStyle w:val="txt-new"/>
          <w:rFonts w:ascii="Bookman Old Style" w:hAnsi="Bookman Old Style"/>
          <w:sz w:val="18"/>
          <w:szCs w:val="18"/>
        </w:rPr>
      </w:pPr>
    </w:p>
    <w:p w:rsidR="00FA5D28" w:rsidRPr="00FA5D28" w:rsidRDefault="00FA5D28" w:rsidP="00FA5D28">
      <w:pPr>
        <w:ind w:left="-142"/>
        <w:jc w:val="center"/>
        <w:rPr>
          <w:rFonts w:ascii="Bookman Old Style" w:hAnsi="Bookman Old Style"/>
          <w:b/>
        </w:rPr>
      </w:pPr>
    </w:p>
    <w:p w:rsidR="00BE7396" w:rsidRPr="00FA5D28" w:rsidRDefault="00FA5D28" w:rsidP="00FA5D28">
      <w:pPr>
        <w:ind w:left="-142"/>
        <w:jc w:val="center"/>
        <w:rPr>
          <w:rFonts w:ascii="Bookman Old Style" w:hAnsi="Bookman Old Style"/>
          <w:b/>
          <w:sz w:val="18"/>
          <w:szCs w:val="18"/>
        </w:rPr>
      </w:pPr>
      <w:r w:rsidRPr="00FA5D28">
        <w:rPr>
          <w:rFonts w:ascii="Bookman Old Style" w:hAnsi="Bookman Old Style"/>
          <w:b/>
        </w:rPr>
        <w:t>*****</w:t>
      </w:r>
    </w:p>
    <w:p w:rsidR="00BE7396" w:rsidRPr="00FA5D28" w:rsidRDefault="00BE7396" w:rsidP="00BE7396">
      <w:pPr>
        <w:pStyle w:val="Akapitzlist"/>
        <w:numPr>
          <w:ilvl w:val="0"/>
          <w:numId w:val="24"/>
        </w:numPr>
        <w:tabs>
          <w:tab w:val="left" w:pos="-1985"/>
        </w:tabs>
        <w:spacing w:after="120"/>
        <w:ind w:left="142" w:hanging="284"/>
        <w:jc w:val="both"/>
        <w:rPr>
          <w:rFonts w:ascii="Bookman Old Style" w:hAnsi="Bookman Old Style"/>
          <w:sz w:val="18"/>
          <w:szCs w:val="18"/>
        </w:rPr>
      </w:pPr>
      <w:r w:rsidRPr="00FA5D28">
        <w:rPr>
          <w:rFonts w:ascii="Bookman Old Style" w:hAnsi="Bookman Old Style"/>
          <w:sz w:val="18"/>
          <w:szCs w:val="18"/>
        </w:rPr>
        <w:t xml:space="preserve">W przypadku korzystania przez </w:t>
      </w:r>
      <w:r w:rsidRPr="00FA5D28">
        <w:rPr>
          <w:rFonts w:ascii="Bookman Old Style" w:hAnsi="Bookman Old Style"/>
          <w:b/>
          <w:sz w:val="18"/>
          <w:szCs w:val="18"/>
        </w:rPr>
        <w:t>Wykonawcę</w:t>
      </w:r>
      <w:r w:rsidRPr="00FA5D28">
        <w:rPr>
          <w:rFonts w:ascii="Bookman Old Style" w:hAnsi="Bookman Old Style"/>
          <w:sz w:val="18"/>
          <w:szCs w:val="18"/>
        </w:rPr>
        <w:t xml:space="preserve"> z podwykonawcy, </w:t>
      </w:r>
      <w:r w:rsidRPr="00FA5D28">
        <w:rPr>
          <w:rFonts w:ascii="Bookman Old Style" w:hAnsi="Bookman Old Style"/>
          <w:b/>
          <w:sz w:val="18"/>
          <w:szCs w:val="18"/>
        </w:rPr>
        <w:t>Wykonawca</w:t>
      </w:r>
      <w:r w:rsidRPr="00FA5D28">
        <w:rPr>
          <w:rFonts w:ascii="Bookman Old Style" w:hAnsi="Bookman Old Style"/>
          <w:sz w:val="18"/>
          <w:szCs w:val="18"/>
        </w:rPr>
        <w:t xml:space="preserve"> winien spełnić niżej określone warunki:</w:t>
      </w:r>
    </w:p>
    <w:p w:rsidR="00BE7396" w:rsidRPr="00FA5D28" w:rsidRDefault="00BE7396" w:rsidP="00BE7396">
      <w:pPr>
        <w:widowControl/>
        <w:numPr>
          <w:ilvl w:val="0"/>
          <w:numId w:val="37"/>
        </w:numPr>
        <w:suppressAutoHyphens w:val="0"/>
        <w:spacing w:after="120"/>
        <w:jc w:val="both"/>
        <w:rPr>
          <w:rFonts w:ascii="Bookman Old Style" w:hAnsi="Bookman Old Style"/>
          <w:sz w:val="18"/>
          <w:szCs w:val="18"/>
        </w:rPr>
      </w:pPr>
      <w:r w:rsidRPr="00FA5D28">
        <w:rPr>
          <w:rFonts w:ascii="Bookman Old Style" w:hAnsi="Bookman Old Style"/>
          <w:sz w:val="18"/>
          <w:szCs w:val="18"/>
        </w:rPr>
        <w:t xml:space="preserve">Zamawiający zobowiązuje Wykonawcę do powierzenia prac jedynie podwykonawcom posiadającym niezbędne uprawnienia do wykonywania określonych prac. W przypadku wątpliwości </w:t>
      </w:r>
      <w:r w:rsidRPr="00FA5D28">
        <w:rPr>
          <w:rFonts w:ascii="Bookman Old Style" w:hAnsi="Bookman Old Style"/>
          <w:b/>
          <w:sz w:val="18"/>
          <w:szCs w:val="18"/>
        </w:rPr>
        <w:t>Zamawiający</w:t>
      </w:r>
      <w:r w:rsidRPr="00FA5D28">
        <w:rPr>
          <w:rFonts w:ascii="Bookman Old Style" w:hAnsi="Bookman Old Style"/>
          <w:sz w:val="18"/>
          <w:szCs w:val="18"/>
        </w:rPr>
        <w:t xml:space="preserve"> zastrzega sobie prawo do potwierdzenia posiadania uprawnień przez podwykonawcę.</w:t>
      </w:r>
    </w:p>
    <w:p w:rsidR="00BE7396" w:rsidRPr="00FA5D28" w:rsidRDefault="00BE7396" w:rsidP="00BE7396">
      <w:pPr>
        <w:widowControl/>
        <w:numPr>
          <w:ilvl w:val="0"/>
          <w:numId w:val="24"/>
        </w:numPr>
        <w:suppressAutoHyphens w:val="0"/>
        <w:spacing w:after="120"/>
        <w:ind w:left="142" w:hanging="284"/>
        <w:jc w:val="both"/>
        <w:rPr>
          <w:rFonts w:ascii="Bookman Old Style" w:hAnsi="Bookman Old Style"/>
          <w:sz w:val="18"/>
          <w:szCs w:val="18"/>
        </w:rPr>
      </w:pPr>
      <w:r w:rsidRPr="00FA5D28">
        <w:rPr>
          <w:rFonts w:ascii="Bookman Old Style" w:hAnsi="Bookman Old Style"/>
          <w:sz w:val="18"/>
          <w:szCs w:val="18"/>
        </w:rPr>
        <w:t>Wykonywanie robót przez podwykonawcę nie zwalnia Wykonawcy z odpowiedzialności za prawidłowe wykonanie robót zleconych podwykonawcy.</w:t>
      </w:r>
    </w:p>
    <w:p w:rsidR="00BE7396" w:rsidRPr="00FA5D28" w:rsidRDefault="00BE7396" w:rsidP="00BE7396">
      <w:pPr>
        <w:widowControl/>
        <w:numPr>
          <w:ilvl w:val="0"/>
          <w:numId w:val="24"/>
        </w:numPr>
        <w:suppressAutoHyphens w:val="0"/>
        <w:spacing w:after="120"/>
        <w:ind w:left="142" w:hanging="284"/>
        <w:jc w:val="both"/>
        <w:rPr>
          <w:rFonts w:ascii="Bookman Old Style" w:hAnsi="Bookman Old Style"/>
          <w:sz w:val="18"/>
          <w:szCs w:val="18"/>
        </w:rPr>
      </w:pPr>
      <w:r w:rsidRPr="00FA5D28">
        <w:rPr>
          <w:rFonts w:ascii="Bookman Old Style" w:hAnsi="Bookman Old Style"/>
          <w:sz w:val="18"/>
          <w:szCs w:val="18"/>
        </w:rPr>
        <w:t>Wykonawca gwarantuje, że podwykonawca posiada potencjał techniczno-ekonomiczny i kadrę techniczną w takim zakresie, aby wykonać prawidłowo roboty objęte umową.</w:t>
      </w:r>
    </w:p>
    <w:p w:rsidR="00BE7396" w:rsidRPr="00FA5D28" w:rsidRDefault="00BE7396" w:rsidP="00BE7396">
      <w:pPr>
        <w:jc w:val="both"/>
        <w:rPr>
          <w:rStyle w:val="txt-new"/>
          <w:rFonts w:ascii="Bookman Old Style" w:hAnsi="Bookman Old Style"/>
          <w:sz w:val="18"/>
          <w:szCs w:val="18"/>
        </w:rPr>
      </w:pPr>
    </w:p>
    <w:p w:rsidR="008464FD" w:rsidRPr="00FA5D28" w:rsidRDefault="008464FD" w:rsidP="00BE7396">
      <w:pPr>
        <w:jc w:val="center"/>
        <w:rPr>
          <w:rFonts w:ascii="Bookman Old Style" w:hAnsi="Bookman Old Style"/>
          <w:b/>
          <w:sz w:val="18"/>
          <w:szCs w:val="18"/>
        </w:rPr>
      </w:pPr>
    </w:p>
    <w:p w:rsidR="008464FD" w:rsidRPr="00FA5D28" w:rsidRDefault="008464FD" w:rsidP="00BE7396">
      <w:pPr>
        <w:jc w:val="center"/>
        <w:rPr>
          <w:rFonts w:ascii="Bookman Old Style" w:hAnsi="Bookman Old Style"/>
          <w:b/>
          <w:sz w:val="18"/>
          <w:szCs w:val="18"/>
        </w:rPr>
      </w:pPr>
    </w:p>
    <w:p w:rsidR="00BE7396" w:rsidRPr="00FA5D28" w:rsidRDefault="00FA5D28" w:rsidP="00BE7396">
      <w:pPr>
        <w:jc w:val="center"/>
        <w:rPr>
          <w:rFonts w:ascii="Bookman Old Style" w:hAnsi="Bookman Old Style"/>
          <w:b/>
          <w:sz w:val="18"/>
          <w:szCs w:val="18"/>
        </w:rPr>
      </w:pPr>
      <w:r w:rsidRPr="00FA5D28">
        <w:rPr>
          <w:rFonts w:ascii="Bookman Old Style" w:hAnsi="Bookman Old Style"/>
          <w:b/>
        </w:rPr>
        <w:t>*****</w:t>
      </w:r>
    </w:p>
    <w:p w:rsidR="00BE7396" w:rsidRPr="00FA5D28" w:rsidRDefault="00BE7396" w:rsidP="00BE7396">
      <w:pPr>
        <w:pStyle w:val="Akapitzlist"/>
        <w:numPr>
          <w:ilvl w:val="0"/>
          <w:numId w:val="29"/>
        </w:numPr>
        <w:spacing w:after="60"/>
        <w:ind w:left="284" w:hanging="284"/>
        <w:jc w:val="both"/>
        <w:rPr>
          <w:rFonts w:ascii="Bookman Old Style" w:hAnsi="Bookman Old Style"/>
          <w:sz w:val="18"/>
          <w:szCs w:val="18"/>
        </w:rPr>
      </w:pPr>
      <w:r w:rsidRPr="00FA5D28">
        <w:rPr>
          <w:rFonts w:ascii="Bookman Old Style" w:hAnsi="Bookman Old Style"/>
          <w:b/>
          <w:spacing w:val="20"/>
          <w:sz w:val="18"/>
          <w:szCs w:val="18"/>
        </w:rPr>
        <w:lastRenderedPageBreak/>
        <w:t>Wykonawca</w:t>
      </w:r>
      <w:r w:rsidRPr="00FA5D28">
        <w:rPr>
          <w:rFonts w:ascii="Bookman Old Style" w:hAnsi="Bookman Old Style"/>
          <w:b/>
          <w:sz w:val="18"/>
          <w:szCs w:val="18"/>
        </w:rPr>
        <w:t xml:space="preserve"> udziela ……………… gwarancji na wykonanie przedmiotu umowy na warunkach </w:t>
      </w:r>
      <w:r w:rsidRPr="00FA5D28">
        <w:rPr>
          <w:rFonts w:ascii="Bookman Old Style" w:hAnsi="Bookman Old Style"/>
          <w:b/>
          <w:sz w:val="18"/>
          <w:szCs w:val="18"/>
        </w:rPr>
        <w:br/>
        <w:t>i zasadach określonych w załączniku nr …………… do niniejszej umowy</w:t>
      </w:r>
      <w:r w:rsidRPr="00FA5D28">
        <w:rPr>
          <w:rFonts w:ascii="Bookman Old Style" w:hAnsi="Bookman Old Style"/>
          <w:sz w:val="18"/>
          <w:szCs w:val="18"/>
        </w:rPr>
        <w:t>.</w:t>
      </w:r>
    </w:p>
    <w:p w:rsidR="00BE7396" w:rsidRPr="00FA5D28" w:rsidRDefault="00BE7396" w:rsidP="00BE7396">
      <w:pPr>
        <w:pStyle w:val="Akapitzlist"/>
        <w:numPr>
          <w:ilvl w:val="0"/>
          <w:numId w:val="29"/>
        </w:numPr>
        <w:spacing w:after="60"/>
        <w:ind w:left="284" w:hanging="284"/>
        <w:jc w:val="both"/>
        <w:rPr>
          <w:rFonts w:ascii="Bookman Old Style" w:hAnsi="Bookman Old Style"/>
          <w:sz w:val="18"/>
          <w:szCs w:val="18"/>
        </w:rPr>
      </w:pPr>
      <w:r w:rsidRPr="00FA5D28">
        <w:rPr>
          <w:rFonts w:ascii="Bookman Old Style" w:eastAsia="MS Mincho" w:hAnsi="Bookman Old Style"/>
          <w:b/>
          <w:sz w:val="18"/>
          <w:szCs w:val="18"/>
        </w:rPr>
        <w:t>Zamawiającemu</w:t>
      </w:r>
      <w:r w:rsidRPr="00FA5D28">
        <w:rPr>
          <w:rFonts w:ascii="Bookman Old Style" w:eastAsia="MS Mincho" w:hAnsi="Bookman Old Style"/>
          <w:sz w:val="18"/>
          <w:szCs w:val="18"/>
        </w:rPr>
        <w:t xml:space="preserve"> przysługują uprawnienia z tytułu rękojmi za wady fizyczne, niezależnie </w:t>
      </w:r>
      <w:r w:rsidRPr="00FA5D28">
        <w:rPr>
          <w:rFonts w:ascii="Bookman Old Style" w:eastAsia="MS Mincho" w:hAnsi="Bookman Old Style"/>
          <w:sz w:val="18"/>
          <w:szCs w:val="18"/>
        </w:rPr>
        <w:br/>
        <w:t>od uprawnień wynikających z gwarancji.</w:t>
      </w:r>
    </w:p>
    <w:p w:rsidR="00BE7396" w:rsidRPr="00FA5D28" w:rsidRDefault="00BE7396" w:rsidP="00BE7396">
      <w:pPr>
        <w:pStyle w:val="Akapitzlist"/>
        <w:numPr>
          <w:ilvl w:val="0"/>
          <w:numId w:val="29"/>
        </w:numPr>
        <w:spacing w:after="60"/>
        <w:ind w:left="284" w:hanging="284"/>
        <w:jc w:val="both"/>
        <w:rPr>
          <w:rFonts w:ascii="Bookman Old Style" w:hAnsi="Bookman Old Style"/>
          <w:sz w:val="18"/>
          <w:szCs w:val="18"/>
        </w:rPr>
      </w:pPr>
      <w:r w:rsidRPr="00FA5D28">
        <w:rPr>
          <w:rFonts w:ascii="Bookman Old Style" w:eastAsia="MS Mincho" w:hAnsi="Bookman Old Style"/>
          <w:sz w:val="18"/>
          <w:szCs w:val="18"/>
        </w:rPr>
        <w:t xml:space="preserve"> Okres odpowiedzialności </w:t>
      </w:r>
      <w:r w:rsidRPr="00FA5D28">
        <w:rPr>
          <w:rFonts w:ascii="Bookman Old Style" w:eastAsia="MS Mincho" w:hAnsi="Bookman Old Style"/>
          <w:b/>
          <w:sz w:val="18"/>
          <w:szCs w:val="18"/>
        </w:rPr>
        <w:t>Wykonawcy</w:t>
      </w:r>
      <w:r w:rsidRPr="00FA5D28">
        <w:rPr>
          <w:rFonts w:ascii="Bookman Old Style" w:eastAsia="MS Mincho" w:hAnsi="Bookman Old Style"/>
          <w:sz w:val="18"/>
          <w:szCs w:val="18"/>
        </w:rPr>
        <w:t xml:space="preserve"> z tytułu rękojmi za wady fizyczne oraz gwarancji jakości rozpoczynają się od daty odbioru końcowego.</w:t>
      </w:r>
    </w:p>
    <w:p w:rsidR="00BE7396" w:rsidRPr="00FA5D28" w:rsidRDefault="00BE7396" w:rsidP="00BE7396">
      <w:pPr>
        <w:pStyle w:val="Akapitzlist"/>
        <w:numPr>
          <w:ilvl w:val="0"/>
          <w:numId w:val="29"/>
        </w:numPr>
        <w:spacing w:after="60"/>
        <w:ind w:left="284" w:hanging="284"/>
        <w:jc w:val="both"/>
        <w:rPr>
          <w:rFonts w:ascii="Bookman Old Style" w:hAnsi="Bookman Old Style"/>
          <w:sz w:val="18"/>
          <w:szCs w:val="18"/>
        </w:rPr>
      </w:pPr>
      <w:r w:rsidRPr="00FA5D28">
        <w:rPr>
          <w:rFonts w:ascii="Bookman Old Style" w:eastAsia="MS Mincho" w:hAnsi="Bookman Old Style"/>
          <w:b/>
          <w:sz w:val="18"/>
          <w:szCs w:val="18"/>
        </w:rPr>
        <w:t>Wykonawca</w:t>
      </w:r>
      <w:r w:rsidRPr="00FA5D28">
        <w:rPr>
          <w:rFonts w:ascii="Bookman Old Style" w:eastAsia="MS Mincho" w:hAnsi="Bookman Old Style"/>
          <w:sz w:val="18"/>
          <w:szCs w:val="18"/>
        </w:rPr>
        <w:t xml:space="preserve"> ponosi wobec </w:t>
      </w:r>
      <w:r w:rsidRPr="00FA5D28">
        <w:rPr>
          <w:rFonts w:ascii="Bookman Old Style" w:eastAsia="MS Mincho" w:hAnsi="Bookman Old Style"/>
          <w:b/>
          <w:sz w:val="18"/>
          <w:szCs w:val="18"/>
        </w:rPr>
        <w:t>Zamawiającego</w:t>
      </w:r>
      <w:r w:rsidRPr="00FA5D28">
        <w:rPr>
          <w:rFonts w:ascii="Bookman Old Style" w:eastAsia="MS Mincho" w:hAnsi="Bookman Old Style"/>
          <w:sz w:val="18"/>
          <w:szCs w:val="18"/>
        </w:rPr>
        <w:t xml:space="preserve"> odpowiedzialność z tytułu rękojmi za wady fizyczne </w:t>
      </w:r>
      <w:r w:rsidRPr="00FA5D28">
        <w:rPr>
          <w:rFonts w:ascii="Bookman Old Style" w:eastAsia="MS Mincho" w:hAnsi="Bookman Old Style"/>
          <w:sz w:val="18"/>
          <w:szCs w:val="18"/>
        </w:rPr>
        <w:br/>
        <w:t>w terminie i na zasadach określonych w kodeksie cywilnym.</w:t>
      </w:r>
    </w:p>
    <w:p w:rsidR="00BE7396" w:rsidRPr="00FA5D28" w:rsidRDefault="00BE7396" w:rsidP="00BE7396">
      <w:pPr>
        <w:pStyle w:val="Akapitzlist"/>
        <w:numPr>
          <w:ilvl w:val="0"/>
          <w:numId w:val="29"/>
        </w:numPr>
        <w:spacing w:after="60"/>
        <w:ind w:left="284" w:hanging="284"/>
        <w:jc w:val="both"/>
        <w:rPr>
          <w:rFonts w:ascii="Bookman Old Style" w:hAnsi="Bookman Old Style"/>
          <w:sz w:val="18"/>
          <w:szCs w:val="18"/>
        </w:rPr>
      </w:pPr>
      <w:r w:rsidRPr="00FA5D28">
        <w:rPr>
          <w:rFonts w:ascii="Bookman Old Style" w:hAnsi="Bookman Old Style"/>
          <w:sz w:val="18"/>
          <w:szCs w:val="18"/>
        </w:rPr>
        <w:t>W razie udokumentowanego przypadku wykonywania robót:</w:t>
      </w:r>
    </w:p>
    <w:p w:rsidR="00BE7396" w:rsidRPr="00FA5D28" w:rsidRDefault="00BE7396" w:rsidP="00BE7396">
      <w:pPr>
        <w:widowControl/>
        <w:numPr>
          <w:ilvl w:val="1"/>
          <w:numId w:val="25"/>
        </w:numPr>
        <w:tabs>
          <w:tab w:val="clear" w:pos="1440"/>
          <w:tab w:val="left" w:pos="284"/>
        </w:tabs>
        <w:suppressAutoHyphens w:val="0"/>
        <w:spacing w:after="60"/>
        <w:ind w:left="0" w:firstLine="0"/>
        <w:jc w:val="both"/>
        <w:rPr>
          <w:rFonts w:ascii="Bookman Old Style" w:hAnsi="Bookman Old Style"/>
          <w:sz w:val="18"/>
          <w:szCs w:val="18"/>
        </w:rPr>
      </w:pPr>
      <w:r w:rsidRPr="00FA5D28">
        <w:rPr>
          <w:rFonts w:ascii="Bookman Old Style" w:hAnsi="Bookman Old Style"/>
          <w:sz w:val="18"/>
          <w:szCs w:val="18"/>
        </w:rPr>
        <w:t>niezgodnie z postanowieniami zawartymi w umowie;</w:t>
      </w:r>
    </w:p>
    <w:p w:rsidR="00BE7396" w:rsidRPr="00FA5D28" w:rsidRDefault="00BE7396" w:rsidP="00BE7396">
      <w:pPr>
        <w:widowControl/>
        <w:numPr>
          <w:ilvl w:val="1"/>
          <w:numId w:val="25"/>
        </w:numPr>
        <w:tabs>
          <w:tab w:val="clear" w:pos="1440"/>
        </w:tabs>
        <w:suppressAutoHyphens w:val="0"/>
        <w:spacing w:after="60"/>
        <w:ind w:left="284" w:hanging="284"/>
        <w:jc w:val="both"/>
        <w:rPr>
          <w:rFonts w:ascii="Bookman Old Style" w:hAnsi="Bookman Old Style"/>
          <w:sz w:val="18"/>
          <w:szCs w:val="18"/>
        </w:rPr>
      </w:pPr>
      <w:r w:rsidRPr="00FA5D28">
        <w:rPr>
          <w:rFonts w:ascii="Bookman Old Style" w:hAnsi="Bookman Old Style"/>
          <w:sz w:val="18"/>
          <w:szCs w:val="18"/>
        </w:rPr>
        <w:t xml:space="preserve">zastosowania do wykonania przedmiotu zamówienia materiałów niezgodnych z postanowieniami niniejszej umowy </w:t>
      </w:r>
    </w:p>
    <w:p w:rsidR="00BE7396" w:rsidRPr="00FA5D28" w:rsidRDefault="00BE7396" w:rsidP="00BE7396">
      <w:pPr>
        <w:spacing w:after="60"/>
        <w:jc w:val="both"/>
        <w:rPr>
          <w:rFonts w:ascii="Bookman Old Style" w:hAnsi="Bookman Old Style"/>
          <w:sz w:val="18"/>
          <w:szCs w:val="18"/>
        </w:rPr>
      </w:pPr>
      <w:r w:rsidRPr="00FA5D28">
        <w:rPr>
          <w:rFonts w:ascii="Bookman Old Style" w:hAnsi="Bookman Old Style"/>
          <w:b/>
          <w:sz w:val="18"/>
          <w:szCs w:val="18"/>
        </w:rPr>
        <w:t xml:space="preserve">Zamawiający </w:t>
      </w:r>
      <w:r w:rsidRPr="00FA5D28">
        <w:rPr>
          <w:rFonts w:ascii="Bookman Old Style" w:hAnsi="Bookman Old Style"/>
          <w:sz w:val="18"/>
          <w:szCs w:val="18"/>
        </w:rPr>
        <w:t>po uprzednim pisemnym wezwaniu</w:t>
      </w:r>
      <w:r w:rsidRPr="00FA5D28">
        <w:rPr>
          <w:rFonts w:ascii="Bookman Old Style" w:hAnsi="Bookman Old Style"/>
          <w:b/>
          <w:sz w:val="18"/>
          <w:szCs w:val="18"/>
        </w:rPr>
        <w:t xml:space="preserve"> Wykonawcy</w:t>
      </w:r>
      <w:r w:rsidRPr="00FA5D28">
        <w:rPr>
          <w:rFonts w:ascii="Bookman Old Style" w:hAnsi="Bookman Old Style"/>
          <w:sz w:val="18"/>
          <w:szCs w:val="18"/>
        </w:rPr>
        <w:t xml:space="preserve"> do:</w:t>
      </w:r>
    </w:p>
    <w:p w:rsidR="00BE7396" w:rsidRPr="00FA5D28" w:rsidRDefault="00BE7396" w:rsidP="00BE7396">
      <w:pPr>
        <w:widowControl/>
        <w:numPr>
          <w:ilvl w:val="0"/>
          <w:numId w:val="26"/>
        </w:numPr>
        <w:tabs>
          <w:tab w:val="clear" w:pos="1440"/>
          <w:tab w:val="num" w:pos="284"/>
        </w:tabs>
        <w:suppressAutoHyphens w:val="0"/>
        <w:spacing w:after="60"/>
        <w:ind w:left="0" w:firstLine="0"/>
        <w:jc w:val="both"/>
        <w:rPr>
          <w:rFonts w:ascii="Bookman Old Style" w:hAnsi="Bookman Old Style"/>
          <w:sz w:val="18"/>
          <w:szCs w:val="18"/>
        </w:rPr>
      </w:pPr>
      <w:r w:rsidRPr="00FA5D28">
        <w:rPr>
          <w:rFonts w:ascii="Bookman Old Style" w:hAnsi="Bookman Old Style"/>
          <w:sz w:val="18"/>
          <w:szCs w:val="18"/>
        </w:rPr>
        <w:t xml:space="preserve">usunięcia usterek, </w:t>
      </w:r>
    </w:p>
    <w:p w:rsidR="00BE7396" w:rsidRPr="00FA5D28" w:rsidRDefault="00BE7396" w:rsidP="00BE7396">
      <w:pPr>
        <w:widowControl/>
        <w:numPr>
          <w:ilvl w:val="0"/>
          <w:numId w:val="27"/>
        </w:numPr>
        <w:tabs>
          <w:tab w:val="clear" w:pos="1440"/>
          <w:tab w:val="num" w:pos="284"/>
        </w:tabs>
        <w:suppressAutoHyphens w:val="0"/>
        <w:spacing w:after="60"/>
        <w:ind w:left="0" w:firstLine="0"/>
        <w:jc w:val="both"/>
        <w:rPr>
          <w:rFonts w:ascii="Bookman Old Style" w:hAnsi="Bookman Old Style"/>
          <w:sz w:val="18"/>
          <w:szCs w:val="18"/>
        </w:rPr>
      </w:pPr>
      <w:r w:rsidRPr="00FA5D28">
        <w:rPr>
          <w:rFonts w:ascii="Bookman Old Style" w:hAnsi="Bookman Old Style"/>
          <w:sz w:val="18"/>
          <w:szCs w:val="18"/>
        </w:rPr>
        <w:t>ponownego wykonania wadliwie wykonanych robót,</w:t>
      </w:r>
    </w:p>
    <w:p w:rsidR="00BE7396" w:rsidRPr="00FA5D28" w:rsidRDefault="00BE7396" w:rsidP="00BE7396">
      <w:pPr>
        <w:widowControl/>
        <w:numPr>
          <w:ilvl w:val="0"/>
          <w:numId w:val="28"/>
        </w:numPr>
        <w:tabs>
          <w:tab w:val="clear" w:pos="1440"/>
          <w:tab w:val="num" w:pos="284"/>
        </w:tabs>
        <w:suppressAutoHyphens w:val="0"/>
        <w:spacing w:after="60"/>
        <w:ind w:left="0" w:firstLine="0"/>
        <w:jc w:val="both"/>
        <w:rPr>
          <w:rFonts w:ascii="Bookman Old Style" w:hAnsi="Bookman Old Style"/>
          <w:sz w:val="18"/>
          <w:szCs w:val="18"/>
        </w:rPr>
      </w:pPr>
      <w:r w:rsidRPr="00FA5D28">
        <w:rPr>
          <w:rFonts w:ascii="Bookman Old Style" w:hAnsi="Bookman Old Style"/>
          <w:sz w:val="18"/>
          <w:szCs w:val="18"/>
        </w:rPr>
        <w:t xml:space="preserve">zastosowania materiałów zgodnych z postanowieniami niniejszej umowy </w:t>
      </w:r>
    </w:p>
    <w:p w:rsidR="00BE7396" w:rsidRPr="00FA5D28" w:rsidRDefault="00BE7396" w:rsidP="00BE7396">
      <w:pPr>
        <w:spacing w:after="60"/>
        <w:jc w:val="both"/>
        <w:rPr>
          <w:rFonts w:ascii="Bookman Old Style" w:hAnsi="Bookman Old Style"/>
          <w:sz w:val="18"/>
          <w:szCs w:val="18"/>
        </w:rPr>
      </w:pPr>
      <w:r w:rsidRPr="00FA5D28">
        <w:rPr>
          <w:rFonts w:ascii="Bookman Old Style" w:hAnsi="Bookman Old Style"/>
          <w:sz w:val="18"/>
          <w:szCs w:val="18"/>
        </w:rPr>
        <w:t xml:space="preserve">w  przypadku nie zrealizowania </w:t>
      </w:r>
      <w:proofErr w:type="spellStart"/>
      <w:r w:rsidRPr="00FA5D28">
        <w:rPr>
          <w:rFonts w:ascii="Bookman Old Style" w:hAnsi="Bookman Old Style"/>
          <w:sz w:val="18"/>
          <w:szCs w:val="18"/>
        </w:rPr>
        <w:t>pkt</w:t>
      </w:r>
      <w:proofErr w:type="spellEnd"/>
      <w:r w:rsidRPr="00FA5D28">
        <w:rPr>
          <w:rFonts w:ascii="Bookman Old Style" w:hAnsi="Bookman Old Style"/>
          <w:sz w:val="18"/>
          <w:szCs w:val="18"/>
        </w:rPr>
        <w:t xml:space="preserve"> a, b, c, może wypowiedzieć ze skutkiem natychmiastowym umowę w terminie 7 dni. W takim przypadku uznaje się, że </w:t>
      </w:r>
      <w:r w:rsidRPr="00FA5D28">
        <w:rPr>
          <w:rFonts w:ascii="Bookman Old Style" w:hAnsi="Bookman Old Style"/>
          <w:b/>
          <w:sz w:val="18"/>
          <w:szCs w:val="18"/>
        </w:rPr>
        <w:t>Zamawiający</w:t>
      </w:r>
      <w:r w:rsidRPr="00FA5D28">
        <w:rPr>
          <w:rFonts w:ascii="Bookman Old Style" w:hAnsi="Bookman Old Style"/>
          <w:sz w:val="18"/>
          <w:szCs w:val="18"/>
        </w:rPr>
        <w:t xml:space="preserve"> wypowiedział umowę z przyczyn leżących po stronie  </w:t>
      </w:r>
      <w:r w:rsidRPr="00FA5D28">
        <w:rPr>
          <w:rFonts w:ascii="Bookman Old Style" w:hAnsi="Bookman Old Style"/>
          <w:b/>
          <w:sz w:val="18"/>
          <w:szCs w:val="18"/>
        </w:rPr>
        <w:t>Wykonawcy</w:t>
      </w:r>
      <w:r w:rsidRPr="00FA5D28">
        <w:rPr>
          <w:rFonts w:ascii="Bookman Old Style" w:hAnsi="Bookman Old Style"/>
          <w:sz w:val="18"/>
          <w:szCs w:val="18"/>
        </w:rPr>
        <w:t>.</w:t>
      </w:r>
    </w:p>
    <w:p w:rsidR="00BE7396" w:rsidRPr="00FA5D28" w:rsidRDefault="00BE7396" w:rsidP="00BE7396">
      <w:pPr>
        <w:pStyle w:val="Akapitzlist"/>
        <w:numPr>
          <w:ilvl w:val="0"/>
          <w:numId w:val="29"/>
        </w:numPr>
        <w:spacing w:after="60"/>
        <w:ind w:left="284" w:hanging="284"/>
        <w:jc w:val="both"/>
        <w:rPr>
          <w:rFonts w:ascii="Bookman Old Style" w:hAnsi="Bookman Old Style"/>
          <w:sz w:val="18"/>
          <w:szCs w:val="18"/>
        </w:rPr>
      </w:pPr>
      <w:r w:rsidRPr="00FA5D28">
        <w:rPr>
          <w:rFonts w:ascii="Bookman Old Style" w:hAnsi="Bookman Old Style"/>
          <w:sz w:val="18"/>
          <w:szCs w:val="18"/>
        </w:rPr>
        <w:t xml:space="preserve">Strony zgodnie ustalają, że termin realizacji zobowiązań wynikających z </w:t>
      </w:r>
      <w:proofErr w:type="spellStart"/>
      <w:r w:rsidRPr="00FA5D28">
        <w:rPr>
          <w:rFonts w:ascii="Bookman Old Style" w:hAnsi="Bookman Old Style"/>
          <w:sz w:val="18"/>
          <w:szCs w:val="18"/>
        </w:rPr>
        <w:t>pkt</w:t>
      </w:r>
      <w:proofErr w:type="spellEnd"/>
      <w:r w:rsidRPr="00FA5D28">
        <w:rPr>
          <w:rFonts w:ascii="Bookman Old Style" w:hAnsi="Bookman Old Style"/>
          <w:sz w:val="18"/>
          <w:szCs w:val="18"/>
        </w:rPr>
        <w:t xml:space="preserve"> 5 a, b, c, nie będzie dłuższy niż 7 dni od momentu ich zgłoszenia.</w:t>
      </w:r>
    </w:p>
    <w:p w:rsidR="00BE7396" w:rsidRPr="00FA5D28" w:rsidRDefault="00BE7396" w:rsidP="00BE7396">
      <w:pPr>
        <w:pStyle w:val="Akapitzlist"/>
        <w:numPr>
          <w:ilvl w:val="0"/>
          <w:numId w:val="29"/>
        </w:numPr>
        <w:spacing w:after="60"/>
        <w:ind w:left="284" w:hanging="284"/>
        <w:jc w:val="both"/>
        <w:rPr>
          <w:rFonts w:ascii="Bookman Old Style" w:hAnsi="Bookman Old Style"/>
          <w:sz w:val="18"/>
          <w:szCs w:val="18"/>
        </w:rPr>
      </w:pPr>
      <w:r w:rsidRPr="00FA5D28">
        <w:rPr>
          <w:rFonts w:ascii="Bookman Old Style" w:hAnsi="Bookman Old Style"/>
          <w:sz w:val="18"/>
          <w:szCs w:val="18"/>
        </w:rPr>
        <w:t xml:space="preserve">W przypadku wypowiedzenia przez </w:t>
      </w:r>
      <w:r w:rsidRPr="00FA5D28">
        <w:rPr>
          <w:rFonts w:ascii="Bookman Old Style" w:hAnsi="Bookman Old Style"/>
          <w:b/>
          <w:sz w:val="18"/>
          <w:szCs w:val="18"/>
        </w:rPr>
        <w:t>Zamawiającego</w:t>
      </w:r>
      <w:r w:rsidRPr="00FA5D28">
        <w:rPr>
          <w:rFonts w:ascii="Bookman Old Style" w:hAnsi="Bookman Old Style"/>
          <w:sz w:val="18"/>
          <w:szCs w:val="18"/>
        </w:rPr>
        <w:t xml:space="preserve"> umowy, </w:t>
      </w:r>
      <w:r w:rsidRPr="00FA5D28">
        <w:rPr>
          <w:rFonts w:ascii="Bookman Old Style" w:hAnsi="Bookman Old Style"/>
          <w:b/>
          <w:sz w:val="18"/>
          <w:szCs w:val="18"/>
        </w:rPr>
        <w:t xml:space="preserve">Wykonawcy </w:t>
      </w:r>
      <w:r w:rsidRPr="00FA5D28">
        <w:rPr>
          <w:rFonts w:ascii="Bookman Old Style" w:hAnsi="Bookman Old Style"/>
          <w:sz w:val="18"/>
          <w:szCs w:val="18"/>
        </w:rPr>
        <w:t>przysługuje wynagrodzenie za wykonane do dnia wypowiedzenia umowy prace.</w:t>
      </w:r>
    </w:p>
    <w:p w:rsidR="00FA5D28" w:rsidRPr="00FA5D28" w:rsidRDefault="00FA5D28" w:rsidP="00FA5D28">
      <w:pPr>
        <w:jc w:val="center"/>
        <w:rPr>
          <w:rFonts w:ascii="Bookman Old Style" w:hAnsi="Bookman Old Style"/>
          <w:b/>
        </w:rPr>
      </w:pPr>
    </w:p>
    <w:p w:rsidR="00BE7396" w:rsidRPr="00FA5D28" w:rsidRDefault="00FA5D28" w:rsidP="00FA5D28">
      <w:pPr>
        <w:jc w:val="center"/>
        <w:rPr>
          <w:rFonts w:ascii="Bookman Old Style" w:hAnsi="Bookman Old Style"/>
          <w:b/>
          <w:sz w:val="18"/>
          <w:szCs w:val="18"/>
        </w:rPr>
      </w:pPr>
      <w:r w:rsidRPr="00FA5D28">
        <w:rPr>
          <w:rFonts w:ascii="Bookman Old Style" w:hAnsi="Bookman Old Style"/>
          <w:b/>
        </w:rPr>
        <w:t>*****</w:t>
      </w:r>
    </w:p>
    <w:p w:rsidR="00BE7396" w:rsidRPr="00FA5D28" w:rsidRDefault="00BE7396" w:rsidP="00BE7396">
      <w:pPr>
        <w:spacing w:after="120"/>
        <w:jc w:val="both"/>
        <w:rPr>
          <w:rFonts w:ascii="Bookman Old Style" w:hAnsi="Bookman Old Style"/>
          <w:sz w:val="18"/>
          <w:szCs w:val="18"/>
        </w:rPr>
      </w:pPr>
      <w:r w:rsidRPr="00FA5D28">
        <w:rPr>
          <w:rFonts w:ascii="Bookman Old Style" w:hAnsi="Bookman Old Style"/>
          <w:sz w:val="18"/>
          <w:szCs w:val="18"/>
        </w:rPr>
        <w:t>W przypadku nie wykonania lub nienależytego wykonania przedmiotu umowy strony będą stosować kary umowne:</w:t>
      </w:r>
    </w:p>
    <w:p w:rsidR="00BE7396" w:rsidRPr="00FA5D28" w:rsidRDefault="00BE7396" w:rsidP="00BE7396">
      <w:pPr>
        <w:widowControl/>
        <w:numPr>
          <w:ilvl w:val="0"/>
          <w:numId w:val="30"/>
        </w:numPr>
        <w:suppressAutoHyphens w:val="0"/>
        <w:ind w:left="426" w:hanging="426"/>
        <w:jc w:val="both"/>
        <w:rPr>
          <w:rFonts w:ascii="Bookman Old Style" w:hAnsi="Bookman Old Style"/>
          <w:sz w:val="18"/>
          <w:szCs w:val="18"/>
        </w:rPr>
      </w:pPr>
      <w:r w:rsidRPr="00FA5D28">
        <w:rPr>
          <w:rFonts w:ascii="Bookman Old Style" w:hAnsi="Bookman Old Style"/>
          <w:b/>
          <w:spacing w:val="20"/>
          <w:sz w:val="18"/>
          <w:szCs w:val="18"/>
        </w:rPr>
        <w:t>Wykonawca</w:t>
      </w:r>
      <w:r w:rsidRPr="00FA5D28">
        <w:rPr>
          <w:rFonts w:ascii="Bookman Old Style" w:hAnsi="Bookman Old Style"/>
          <w:spacing w:val="20"/>
          <w:sz w:val="18"/>
          <w:szCs w:val="18"/>
        </w:rPr>
        <w:t xml:space="preserve"> </w:t>
      </w:r>
      <w:r w:rsidRPr="00FA5D28">
        <w:rPr>
          <w:rFonts w:ascii="Bookman Old Style" w:hAnsi="Bookman Old Style"/>
          <w:sz w:val="18"/>
          <w:szCs w:val="18"/>
        </w:rPr>
        <w:t xml:space="preserve">zapłaci </w:t>
      </w:r>
      <w:r w:rsidRPr="00FA5D28">
        <w:rPr>
          <w:rFonts w:ascii="Bookman Old Style" w:hAnsi="Bookman Old Style"/>
          <w:b/>
          <w:spacing w:val="20"/>
          <w:sz w:val="18"/>
          <w:szCs w:val="18"/>
        </w:rPr>
        <w:t>Zamawiającemu</w:t>
      </w:r>
      <w:r w:rsidRPr="00FA5D28">
        <w:rPr>
          <w:rFonts w:ascii="Bookman Old Style" w:hAnsi="Bookman Old Style"/>
          <w:sz w:val="18"/>
          <w:szCs w:val="18"/>
        </w:rPr>
        <w:t xml:space="preserve"> karę umowną:  </w:t>
      </w:r>
    </w:p>
    <w:p w:rsidR="00BE7396" w:rsidRPr="00FA5D28" w:rsidRDefault="00BE7396" w:rsidP="00BE7396">
      <w:pPr>
        <w:widowControl/>
        <w:numPr>
          <w:ilvl w:val="0"/>
          <w:numId w:val="38"/>
        </w:numPr>
        <w:suppressAutoHyphens w:val="0"/>
        <w:spacing w:after="60"/>
        <w:jc w:val="both"/>
        <w:rPr>
          <w:rFonts w:ascii="Bookman Old Style" w:hAnsi="Bookman Old Style"/>
          <w:spacing w:val="20"/>
          <w:sz w:val="18"/>
          <w:szCs w:val="18"/>
        </w:rPr>
      </w:pPr>
      <w:r w:rsidRPr="00FA5D28">
        <w:rPr>
          <w:rFonts w:ascii="Bookman Old Style" w:hAnsi="Bookman Old Style"/>
          <w:sz w:val="18"/>
          <w:szCs w:val="18"/>
        </w:rPr>
        <w:t xml:space="preserve">za opóźnienie w oddaniu określonego w umowie przedmiotu umowy w wysokości </w:t>
      </w:r>
      <w:r w:rsidRPr="00FA5D28">
        <w:rPr>
          <w:rFonts w:ascii="Bookman Old Style" w:hAnsi="Bookman Old Style"/>
          <w:b/>
          <w:sz w:val="18"/>
          <w:szCs w:val="18"/>
          <w:u w:val="single"/>
        </w:rPr>
        <w:t>0,5%</w:t>
      </w:r>
      <w:r w:rsidRPr="00FA5D28">
        <w:rPr>
          <w:rFonts w:ascii="Bookman Old Style" w:hAnsi="Bookman Old Style"/>
          <w:b/>
          <w:sz w:val="18"/>
          <w:szCs w:val="18"/>
        </w:rPr>
        <w:t xml:space="preserve"> wynagrodzenia umownego brutto za każdy dzień opóźnienia</w:t>
      </w:r>
      <w:r w:rsidRPr="00FA5D28">
        <w:rPr>
          <w:rFonts w:ascii="Bookman Old Style" w:hAnsi="Bookman Old Style"/>
          <w:sz w:val="18"/>
          <w:szCs w:val="18"/>
        </w:rPr>
        <w:t>;</w:t>
      </w:r>
    </w:p>
    <w:p w:rsidR="00BE7396" w:rsidRPr="00FA5D28" w:rsidRDefault="00BE7396" w:rsidP="00BE7396">
      <w:pPr>
        <w:widowControl/>
        <w:numPr>
          <w:ilvl w:val="0"/>
          <w:numId w:val="38"/>
        </w:numPr>
        <w:suppressAutoHyphens w:val="0"/>
        <w:spacing w:after="60"/>
        <w:jc w:val="both"/>
        <w:rPr>
          <w:rFonts w:ascii="Bookman Old Style" w:hAnsi="Bookman Old Style"/>
          <w:spacing w:val="20"/>
          <w:sz w:val="18"/>
          <w:szCs w:val="18"/>
        </w:rPr>
      </w:pPr>
      <w:r w:rsidRPr="00FA5D28">
        <w:rPr>
          <w:rFonts w:ascii="Bookman Old Style" w:hAnsi="Bookman Old Style"/>
          <w:sz w:val="18"/>
          <w:szCs w:val="18"/>
        </w:rPr>
        <w:t xml:space="preserve">za opóźnienie w usunięciu błędów stwierdzonych przy odbiorze lub w okresie gwarancji </w:t>
      </w:r>
      <w:r w:rsidRPr="00FA5D28">
        <w:rPr>
          <w:rFonts w:ascii="Bookman Old Style" w:hAnsi="Bookman Old Style"/>
          <w:sz w:val="18"/>
          <w:szCs w:val="18"/>
        </w:rPr>
        <w:br/>
      </w:r>
      <w:r w:rsidRPr="00FA5D28">
        <w:rPr>
          <w:rFonts w:ascii="Bookman Old Style" w:hAnsi="Bookman Old Style"/>
          <w:b/>
          <w:sz w:val="18"/>
          <w:szCs w:val="18"/>
        </w:rPr>
        <w:t>w wysokości 0,5% wynagrodzenia umownego brutto za każdy dzień opóźnienia</w:t>
      </w:r>
      <w:r w:rsidRPr="00FA5D28">
        <w:rPr>
          <w:rFonts w:ascii="Bookman Old Style" w:hAnsi="Bookman Old Style"/>
          <w:sz w:val="18"/>
          <w:szCs w:val="18"/>
        </w:rPr>
        <w:t>, licząc od dnia wyznaczonego na usunięcie tych błędów;</w:t>
      </w:r>
    </w:p>
    <w:p w:rsidR="00BE7396" w:rsidRPr="00FA5D28" w:rsidRDefault="00BE7396" w:rsidP="00BE7396">
      <w:pPr>
        <w:widowControl/>
        <w:numPr>
          <w:ilvl w:val="0"/>
          <w:numId w:val="38"/>
        </w:numPr>
        <w:suppressAutoHyphens w:val="0"/>
        <w:spacing w:after="60"/>
        <w:jc w:val="both"/>
        <w:rPr>
          <w:rFonts w:ascii="Bookman Old Style" w:hAnsi="Bookman Old Style"/>
          <w:b/>
          <w:spacing w:val="20"/>
          <w:sz w:val="18"/>
          <w:szCs w:val="18"/>
        </w:rPr>
      </w:pPr>
      <w:r w:rsidRPr="00FA5D28">
        <w:rPr>
          <w:rFonts w:ascii="Bookman Old Style" w:hAnsi="Bookman Old Style"/>
          <w:sz w:val="18"/>
          <w:szCs w:val="18"/>
        </w:rPr>
        <w:t>za brak zapłaty lub nieterminowej zapłaty wynagrodzenia należnego podwykonawcom lub dalszym podwykonawcom każdorazowo 0,5%;</w:t>
      </w:r>
    </w:p>
    <w:p w:rsidR="00BE7396" w:rsidRPr="00FA5D28" w:rsidRDefault="00BE7396" w:rsidP="00BE7396">
      <w:pPr>
        <w:widowControl/>
        <w:numPr>
          <w:ilvl w:val="0"/>
          <w:numId w:val="38"/>
        </w:numPr>
        <w:suppressAutoHyphens w:val="0"/>
        <w:spacing w:after="60"/>
        <w:jc w:val="both"/>
        <w:rPr>
          <w:rFonts w:ascii="Bookman Old Style" w:hAnsi="Bookman Old Style"/>
          <w:b/>
          <w:spacing w:val="20"/>
          <w:sz w:val="18"/>
          <w:szCs w:val="18"/>
        </w:rPr>
      </w:pPr>
      <w:r w:rsidRPr="00FA5D28">
        <w:rPr>
          <w:rFonts w:ascii="Bookman Old Style" w:hAnsi="Bookman Old Style"/>
          <w:sz w:val="18"/>
          <w:szCs w:val="18"/>
        </w:rPr>
        <w:t>za nieprzedłożenie do zaakceptowania projektu umowy o podwykonawstwo, której przedmiotem są roboty budowlane, lub projektu jej zmiany – 0,5%;</w:t>
      </w:r>
    </w:p>
    <w:p w:rsidR="00BE7396" w:rsidRPr="00FA5D28" w:rsidRDefault="00BE7396" w:rsidP="00BE7396">
      <w:pPr>
        <w:widowControl/>
        <w:numPr>
          <w:ilvl w:val="0"/>
          <w:numId w:val="38"/>
        </w:numPr>
        <w:suppressAutoHyphens w:val="0"/>
        <w:spacing w:after="60"/>
        <w:jc w:val="both"/>
        <w:rPr>
          <w:rFonts w:ascii="Bookman Old Style" w:hAnsi="Bookman Old Style"/>
          <w:b/>
          <w:spacing w:val="20"/>
          <w:sz w:val="18"/>
          <w:szCs w:val="18"/>
        </w:rPr>
      </w:pPr>
      <w:r w:rsidRPr="00FA5D28">
        <w:rPr>
          <w:rFonts w:ascii="Bookman Old Style" w:hAnsi="Bookman Old Style"/>
          <w:sz w:val="18"/>
          <w:szCs w:val="18"/>
        </w:rPr>
        <w:t>za nieprzedłożenie poświadczonej za zgodność z oryginałem kopii umowy o podwykonawstwo lub jej zmiany – 0,5%;</w:t>
      </w:r>
    </w:p>
    <w:p w:rsidR="00BE7396" w:rsidRPr="00FA5D28" w:rsidRDefault="00BE7396" w:rsidP="00BE7396">
      <w:pPr>
        <w:widowControl/>
        <w:numPr>
          <w:ilvl w:val="0"/>
          <w:numId w:val="38"/>
        </w:numPr>
        <w:suppressAutoHyphens w:val="0"/>
        <w:spacing w:after="60"/>
        <w:jc w:val="both"/>
        <w:rPr>
          <w:rFonts w:ascii="Bookman Old Style" w:hAnsi="Bookman Old Style"/>
          <w:b/>
          <w:spacing w:val="20"/>
          <w:sz w:val="18"/>
          <w:szCs w:val="18"/>
        </w:rPr>
      </w:pPr>
      <w:r w:rsidRPr="00FA5D28">
        <w:rPr>
          <w:rFonts w:ascii="Bookman Old Style" w:hAnsi="Bookman Old Style"/>
          <w:sz w:val="18"/>
          <w:szCs w:val="18"/>
        </w:rPr>
        <w:t>za brak zmiany umowy o podwykonawstwo w zakresie terminu zapłaty – każdorazowo 0,5%.</w:t>
      </w:r>
    </w:p>
    <w:p w:rsidR="00BE7396" w:rsidRPr="00FA5D28" w:rsidRDefault="00BE7396" w:rsidP="00BE7396">
      <w:pPr>
        <w:widowControl/>
        <w:numPr>
          <w:ilvl w:val="0"/>
          <w:numId w:val="30"/>
        </w:numPr>
        <w:tabs>
          <w:tab w:val="clear" w:pos="397"/>
          <w:tab w:val="left" w:pos="426"/>
        </w:tabs>
        <w:suppressAutoHyphens w:val="0"/>
        <w:spacing w:after="60"/>
        <w:ind w:left="0" w:firstLine="0"/>
        <w:jc w:val="both"/>
        <w:rPr>
          <w:rFonts w:ascii="Bookman Old Style" w:hAnsi="Bookman Old Style"/>
          <w:sz w:val="18"/>
          <w:szCs w:val="18"/>
        </w:rPr>
      </w:pPr>
      <w:r w:rsidRPr="00FA5D28">
        <w:rPr>
          <w:rFonts w:ascii="Bookman Old Style" w:hAnsi="Bookman Old Style"/>
          <w:sz w:val="18"/>
          <w:szCs w:val="18"/>
        </w:rPr>
        <w:t xml:space="preserve">Zamawiający nie przewiduje możliwości wypowiedzenia umowy przez </w:t>
      </w:r>
      <w:r w:rsidRPr="00FA5D28">
        <w:rPr>
          <w:rFonts w:ascii="Bookman Old Style" w:hAnsi="Bookman Old Style"/>
          <w:b/>
          <w:sz w:val="18"/>
          <w:szCs w:val="18"/>
        </w:rPr>
        <w:t>Wykonawcę</w:t>
      </w:r>
      <w:r w:rsidRPr="00FA5D28">
        <w:rPr>
          <w:rFonts w:ascii="Bookman Old Style" w:hAnsi="Bookman Old Style"/>
          <w:sz w:val="18"/>
          <w:szCs w:val="18"/>
        </w:rPr>
        <w:t>.</w:t>
      </w:r>
    </w:p>
    <w:p w:rsidR="00BE7396" w:rsidRPr="00FA5D28" w:rsidRDefault="00BE7396" w:rsidP="00BE7396">
      <w:pPr>
        <w:widowControl/>
        <w:numPr>
          <w:ilvl w:val="0"/>
          <w:numId w:val="30"/>
        </w:numPr>
        <w:tabs>
          <w:tab w:val="clear" w:pos="397"/>
          <w:tab w:val="left" w:pos="426"/>
        </w:tabs>
        <w:suppressAutoHyphens w:val="0"/>
        <w:spacing w:after="60"/>
        <w:ind w:left="426" w:hanging="426"/>
        <w:jc w:val="both"/>
        <w:rPr>
          <w:rFonts w:ascii="Bookman Old Style" w:hAnsi="Bookman Old Style"/>
          <w:sz w:val="18"/>
          <w:szCs w:val="18"/>
        </w:rPr>
      </w:pPr>
      <w:r w:rsidRPr="00FA5D28">
        <w:rPr>
          <w:rFonts w:ascii="Bookman Old Style" w:hAnsi="Bookman Old Style"/>
          <w:sz w:val="18"/>
          <w:szCs w:val="18"/>
        </w:rPr>
        <w:t xml:space="preserve">W przypadku jej wypowiedzenia </w:t>
      </w:r>
      <w:r w:rsidRPr="00FA5D28">
        <w:rPr>
          <w:rFonts w:ascii="Bookman Old Style" w:hAnsi="Bookman Old Style"/>
          <w:b/>
          <w:sz w:val="18"/>
          <w:szCs w:val="18"/>
        </w:rPr>
        <w:t>Wykonawca</w:t>
      </w:r>
      <w:r w:rsidRPr="00FA5D28">
        <w:rPr>
          <w:rFonts w:ascii="Bookman Old Style" w:hAnsi="Bookman Old Style"/>
          <w:sz w:val="18"/>
          <w:szCs w:val="18"/>
        </w:rPr>
        <w:t xml:space="preserve"> zapłaci </w:t>
      </w:r>
      <w:r w:rsidRPr="00FA5D28">
        <w:rPr>
          <w:rFonts w:ascii="Bookman Old Style" w:hAnsi="Bookman Old Style"/>
          <w:b/>
          <w:sz w:val="18"/>
          <w:szCs w:val="18"/>
        </w:rPr>
        <w:t>Zamawiającemu</w:t>
      </w:r>
      <w:r w:rsidRPr="00FA5D28">
        <w:rPr>
          <w:rFonts w:ascii="Bookman Old Style" w:hAnsi="Bookman Old Style"/>
          <w:sz w:val="18"/>
          <w:szCs w:val="18"/>
        </w:rPr>
        <w:t xml:space="preserve"> karę </w:t>
      </w:r>
      <w:r w:rsidRPr="00FA5D28">
        <w:rPr>
          <w:rFonts w:ascii="Bookman Old Style" w:hAnsi="Bookman Old Style"/>
          <w:b/>
          <w:sz w:val="18"/>
          <w:szCs w:val="18"/>
        </w:rPr>
        <w:t>w wysokości 30% wartości brutto umowy</w:t>
      </w:r>
      <w:r w:rsidRPr="00FA5D28">
        <w:rPr>
          <w:rFonts w:ascii="Bookman Old Style" w:hAnsi="Bookman Old Style"/>
          <w:sz w:val="18"/>
          <w:szCs w:val="18"/>
        </w:rPr>
        <w:t>.</w:t>
      </w:r>
    </w:p>
    <w:p w:rsidR="00BE7396" w:rsidRPr="00FA5D28" w:rsidRDefault="00BE7396" w:rsidP="00BE7396">
      <w:pPr>
        <w:widowControl/>
        <w:numPr>
          <w:ilvl w:val="0"/>
          <w:numId w:val="30"/>
        </w:numPr>
        <w:tabs>
          <w:tab w:val="clear" w:pos="397"/>
          <w:tab w:val="left" w:pos="426"/>
        </w:tabs>
        <w:suppressAutoHyphens w:val="0"/>
        <w:spacing w:after="60"/>
        <w:ind w:left="0" w:firstLine="0"/>
        <w:jc w:val="both"/>
        <w:rPr>
          <w:rFonts w:ascii="Bookman Old Style" w:hAnsi="Bookman Old Style"/>
          <w:sz w:val="18"/>
          <w:szCs w:val="18"/>
        </w:rPr>
      </w:pPr>
      <w:r w:rsidRPr="00FA5D28">
        <w:rPr>
          <w:rFonts w:ascii="Bookman Old Style" w:hAnsi="Bookman Old Style"/>
          <w:sz w:val="18"/>
          <w:szCs w:val="18"/>
        </w:rPr>
        <w:t xml:space="preserve">Kary określone w </w:t>
      </w:r>
      <w:proofErr w:type="spellStart"/>
      <w:r w:rsidRPr="00FA5D28">
        <w:rPr>
          <w:rFonts w:ascii="Bookman Old Style" w:hAnsi="Bookman Old Style"/>
          <w:sz w:val="18"/>
          <w:szCs w:val="18"/>
        </w:rPr>
        <w:t>pkt</w:t>
      </w:r>
      <w:proofErr w:type="spellEnd"/>
      <w:r w:rsidRPr="00FA5D28">
        <w:rPr>
          <w:rFonts w:ascii="Bookman Old Style" w:hAnsi="Bookman Old Style"/>
          <w:sz w:val="18"/>
          <w:szCs w:val="18"/>
        </w:rPr>
        <w:t xml:space="preserve"> 1 podlegają łączeniu.</w:t>
      </w:r>
    </w:p>
    <w:p w:rsidR="00BE7396" w:rsidRPr="00FA5D28" w:rsidRDefault="00BE7396" w:rsidP="00BE7396">
      <w:pPr>
        <w:widowControl/>
        <w:numPr>
          <w:ilvl w:val="0"/>
          <w:numId w:val="30"/>
        </w:numPr>
        <w:tabs>
          <w:tab w:val="clear" w:pos="397"/>
          <w:tab w:val="left" w:pos="426"/>
        </w:tabs>
        <w:suppressAutoHyphens w:val="0"/>
        <w:spacing w:after="60"/>
        <w:ind w:left="426" w:hanging="426"/>
        <w:jc w:val="both"/>
        <w:rPr>
          <w:rFonts w:ascii="Bookman Old Style" w:hAnsi="Bookman Old Style"/>
          <w:sz w:val="18"/>
          <w:szCs w:val="18"/>
        </w:rPr>
      </w:pPr>
      <w:r w:rsidRPr="00FA5D28">
        <w:rPr>
          <w:rFonts w:ascii="Bookman Old Style" w:hAnsi="Bookman Old Style"/>
          <w:sz w:val="18"/>
          <w:szCs w:val="18"/>
        </w:rPr>
        <w:t>Jeżeli kara umowna nie pokrywa poniesionej szkody strony umowy mogą dochodzić odszkodowania uzupełniającego przewyższającego wysokość zastrzeżonych kar w umowie na zasadach ogólnych.</w:t>
      </w:r>
    </w:p>
    <w:p w:rsidR="00BE7396" w:rsidRPr="00FA5D28" w:rsidRDefault="00BE7396" w:rsidP="00BE7396">
      <w:pPr>
        <w:widowControl/>
        <w:numPr>
          <w:ilvl w:val="0"/>
          <w:numId w:val="30"/>
        </w:numPr>
        <w:tabs>
          <w:tab w:val="clear" w:pos="397"/>
          <w:tab w:val="left" w:pos="426"/>
        </w:tabs>
        <w:suppressAutoHyphens w:val="0"/>
        <w:spacing w:after="60"/>
        <w:ind w:left="0" w:firstLine="0"/>
        <w:jc w:val="both"/>
        <w:rPr>
          <w:rFonts w:ascii="Bookman Old Style" w:hAnsi="Bookman Old Style"/>
          <w:sz w:val="18"/>
          <w:szCs w:val="18"/>
        </w:rPr>
      </w:pPr>
      <w:r w:rsidRPr="00FA5D28">
        <w:rPr>
          <w:rFonts w:ascii="Bookman Old Style" w:hAnsi="Bookman Old Style"/>
          <w:b/>
          <w:spacing w:val="20"/>
          <w:sz w:val="18"/>
          <w:szCs w:val="18"/>
        </w:rPr>
        <w:t>Zamawiający</w:t>
      </w:r>
      <w:r w:rsidRPr="00FA5D28">
        <w:rPr>
          <w:rFonts w:ascii="Bookman Old Style" w:hAnsi="Bookman Old Style"/>
          <w:sz w:val="18"/>
          <w:szCs w:val="18"/>
        </w:rPr>
        <w:t xml:space="preserve"> może odstąpić od umowy, gdy:</w:t>
      </w:r>
    </w:p>
    <w:p w:rsidR="00BE7396" w:rsidRPr="00FA5D28" w:rsidRDefault="00BE7396" w:rsidP="00BE7396">
      <w:pPr>
        <w:widowControl/>
        <w:numPr>
          <w:ilvl w:val="0"/>
          <w:numId w:val="31"/>
        </w:numPr>
        <w:tabs>
          <w:tab w:val="clear" w:pos="0"/>
          <w:tab w:val="num" w:pos="-1134"/>
        </w:tabs>
        <w:suppressAutoHyphens w:val="0"/>
        <w:spacing w:after="60"/>
        <w:ind w:left="426" w:hanging="284"/>
        <w:jc w:val="both"/>
        <w:rPr>
          <w:rFonts w:ascii="Bookman Old Style" w:hAnsi="Bookman Old Style"/>
          <w:sz w:val="18"/>
          <w:szCs w:val="18"/>
        </w:rPr>
      </w:pPr>
      <w:r w:rsidRPr="00FA5D28">
        <w:rPr>
          <w:rFonts w:ascii="Bookman Old Style" w:hAnsi="Bookman Old Style"/>
          <w:b/>
          <w:spacing w:val="20"/>
          <w:sz w:val="18"/>
          <w:szCs w:val="18"/>
        </w:rPr>
        <w:t>Wykonawca</w:t>
      </w:r>
      <w:r w:rsidRPr="00FA5D28">
        <w:rPr>
          <w:rFonts w:ascii="Bookman Old Style" w:hAnsi="Bookman Old Style"/>
          <w:sz w:val="18"/>
          <w:szCs w:val="18"/>
        </w:rPr>
        <w:t xml:space="preserve"> zwleka z rozpoczęciem lub ukończeniem przedmiotu umowy tak dalece, że nie jest prawdopodobne, żeby go ukończył w umownym terminie. </w:t>
      </w:r>
    </w:p>
    <w:p w:rsidR="00BE7396" w:rsidRPr="00FA5D28" w:rsidRDefault="00BE7396" w:rsidP="00BE7396">
      <w:pPr>
        <w:widowControl/>
        <w:numPr>
          <w:ilvl w:val="0"/>
          <w:numId w:val="31"/>
        </w:numPr>
        <w:tabs>
          <w:tab w:val="clear" w:pos="0"/>
          <w:tab w:val="num" w:pos="-1134"/>
        </w:tabs>
        <w:suppressAutoHyphens w:val="0"/>
        <w:spacing w:after="60"/>
        <w:ind w:left="426" w:hanging="284"/>
        <w:jc w:val="both"/>
        <w:rPr>
          <w:rFonts w:ascii="Bookman Old Style" w:hAnsi="Bookman Old Style"/>
          <w:b/>
          <w:spacing w:val="20"/>
          <w:sz w:val="18"/>
          <w:szCs w:val="18"/>
        </w:rPr>
      </w:pPr>
      <w:r w:rsidRPr="00FA5D28">
        <w:rPr>
          <w:rFonts w:ascii="Bookman Old Style" w:hAnsi="Bookman Old Style"/>
          <w:b/>
          <w:spacing w:val="20"/>
          <w:sz w:val="18"/>
          <w:szCs w:val="18"/>
        </w:rPr>
        <w:t>Wykonawca</w:t>
      </w:r>
      <w:r w:rsidRPr="00FA5D28">
        <w:rPr>
          <w:rFonts w:ascii="Bookman Old Style" w:hAnsi="Bookman Old Style"/>
          <w:sz w:val="18"/>
          <w:szCs w:val="18"/>
        </w:rPr>
        <w:t xml:space="preserve"> wykonuje przedmiot umowy w sposób wadliwy lub sprzeczny z obowiązującymi ustawami, rozporządzeniami i normami.</w:t>
      </w:r>
    </w:p>
    <w:p w:rsidR="00FA5D28" w:rsidRPr="00FA5D28" w:rsidRDefault="00FA5D28" w:rsidP="00BE7396">
      <w:pPr>
        <w:pStyle w:val="Akapitzlist"/>
        <w:autoSpaceDE w:val="0"/>
        <w:autoSpaceDN w:val="0"/>
        <w:adjustRightInd w:val="0"/>
        <w:ind w:left="0"/>
        <w:jc w:val="center"/>
        <w:rPr>
          <w:rFonts w:ascii="Bookman Old Style" w:hAnsi="Bookman Old Style"/>
          <w:b/>
          <w:sz w:val="24"/>
          <w:szCs w:val="24"/>
        </w:rPr>
      </w:pPr>
    </w:p>
    <w:p w:rsidR="00FA5D28" w:rsidRPr="00FA5D28" w:rsidRDefault="00FA5D28" w:rsidP="002D1375">
      <w:pPr>
        <w:pStyle w:val="Akapitzlist"/>
        <w:autoSpaceDE w:val="0"/>
        <w:autoSpaceDN w:val="0"/>
        <w:adjustRightInd w:val="0"/>
        <w:ind w:left="0"/>
        <w:rPr>
          <w:rFonts w:ascii="Bookman Old Style" w:hAnsi="Bookman Old Style"/>
          <w:b/>
          <w:sz w:val="24"/>
          <w:szCs w:val="24"/>
        </w:rPr>
      </w:pPr>
    </w:p>
    <w:p w:rsidR="00BE7396" w:rsidRPr="00FA5D28" w:rsidRDefault="00FA5D28" w:rsidP="00BE7396">
      <w:pPr>
        <w:pStyle w:val="Akapitzlist"/>
        <w:autoSpaceDE w:val="0"/>
        <w:autoSpaceDN w:val="0"/>
        <w:adjustRightInd w:val="0"/>
        <w:ind w:left="0"/>
        <w:jc w:val="center"/>
        <w:rPr>
          <w:rFonts w:ascii="Bookman Old Style" w:hAnsi="Bookman Old Style"/>
          <w:b/>
          <w:sz w:val="18"/>
          <w:szCs w:val="18"/>
        </w:rPr>
      </w:pPr>
      <w:r w:rsidRPr="00FA5D28">
        <w:rPr>
          <w:rFonts w:ascii="Bookman Old Style" w:hAnsi="Bookman Old Style"/>
          <w:b/>
          <w:sz w:val="24"/>
          <w:szCs w:val="24"/>
        </w:rPr>
        <w:t>*****</w:t>
      </w:r>
    </w:p>
    <w:p w:rsidR="00BE7396" w:rsidRPr="00FA5D28" w:rsidRDefault="00BE7396" w:rsidP="00BE7396">
      <w:pPr>
        <w:pStyle w:val="Tekstpodstawowy"/>
        <w:widowControl/>
        <w:numPr>
          <w:ilvl w:val="0"/>
          <w:numId w:val="32"/>
        </w:numPr>
        <w:tabs>
          <w:tab w:val="left" w:pos="-2268"/>
        </w:tabs>
        <w:suppressAutoHyphens w:val="0"/>
        <w:spacing w:after="0" w:line="240" w:lineRule="auto"/>
        <w:ind w:left="284" w:hanging="284"/>
        <w:jc w:val="both"/>
        <w:rPr>
          <w:rFonts w:ascii="Bookman Old Style" w:eastAsia="Batang" w:hAnsi="Bookman Old Style"/>
          <w:bCs/>
          <w:sz w:val="18"/>
          <w:szCs w:val="18"/>
        </w:rPr>
      </w:pPr>
      <w:r w:rsidRPr="00FA5D28">
        <w:rPr>
          <w:rFonts w:ascii="Bookman Old Style" w:eastAsia="Batang" w:hAnsi="Bookman Old Style"/>
          <w:bCs/>
          <w:sz w:val="18"/>
          <w:szCs w:val="18"/>
        </w:rPr>
        <w:t>Zmiany niniejszej umowy w zakresie terminu realizacji przedmiotu umowy mogą nastąpić j</w:t>
      </w:r>
      <w:r w:rsidRPr="00FA5D28">
        <w:rPr>
          <w:rFonts w:ascii="Bookman Old Style" w:hAnsi="Bookman Old Style"/>
          <w:sz w:val="18"/>
          <w:szCs w:val="18"/>
        </w:rPr>
        <w:t xml:space="preserve">eżeli </w:t>
      </w:r>
      <w:r w:rsidRPr="00FA5D28">
        <w:rPr>
          <w:rFonts w:ascii="Bookman Old Style" w:hAnsi="Bookman Old Style"/>
          <w:sz w:val="18"/>
          <w:szCs w:val="18"/>
        </w:rPr>
        <w:br/>
        <w:t xml:space="preserve">w trakcie wykonywania robót zaistnieją jakiekolwiek przyczyny niezależne od </w:t>
      </w:r>
      <w:r w:rsidRPr="00FA5D28">
        <w:rPr>
          <w:rFonts w:ascii="Bookman Old Style" w:hAnsi="Bookman Old Style"/>
          <w:b/>
          <w:sz w:val="18"/>
          <w:szCs w:val="18"/>
        </w:rPr>
        <w:t>Wykonawcy</w:t>
      </w:r>
      <w:r w:rsidRPr="00FA5D28">
        <w:rPr>
          <w:rFonts w:ascii="Bookman Old Style" w:hAnsi="Bookman Old Style"/>
          <w:sz w:val="18"/>
          <w:szCs w:val="18"/>
        </w:rPr>
        <w:t xml:space="preserve">, ze względu na które termin zakończenia robót nie może być dotrzymany oraz pod warunkiem, </w:t>
      </w:r>
      <w:r w:rsidRPr="00FA5D28">
        <w:rPr>
          <w:rFonts w:ascii="Bookman Old Style" w:hAnsi="Bookman Old Style"/>
          <w:sz w:val="18"/>
          <w:szCs w:val="18"/>
        </w:rPr>
        <w:br/>
        <w:t xml:space="preserve">że </w:t>
      </w:r>
      <w:r w:rsidRPr="00FA5D28">
        <w:rPr>
          <w:rFonts w:ascii="Bookman Old Style" w:hAnsi="Bookman Old Style"/>
          <w:b/>
          <w:sz w:val="18"/>
          <w:szCs w:val="18"/>
        </w:rPr>
        <w:t>Wykonawca</w:t>
      </w:r>
      <w:r w:rsidRPr="00FA5D28">
        <w:rPr>
          <w:rFonts w:ascii="Bookman Old Style" w:hAnsi="Bookman Old Style"/>
          <w:sz w:val="18"/>
          <w:szCs w:val="18"/>
        </w:rPr>
        <w:t xml:space="preserve"> niezwłocznie powiadomi o nich na piśmie </w:t>
      </w:r>
      <w:r w:rsidRPr="00FA5D28">
        <w:rPr>
          <w:rFonts w:ascii="Bookman Old Style" w:hAnsi="Bookman Old Style"/>
          <w:b/>
          <w:sz w:val="18"/>
          <w:szCs w:val="18"/>
        </w:rPr>
        <w:t>Zamawiającego</w:t>
      </w:r>
      <w:r w:rsidRPr="00FA5D28">
        <w:rPr>
          <w:rFonts w:ascii="Bookman Old Style" w:hAnsi="Bookman Old Style"/>
          <w:sz w:val="18"/>
          <w:szCs w:val="18"/>
        </w:rPr>
        <w:t xml:space="preserve"> pod rygorem utraty </w:t>
      </w:r>
      <w:r w:rsidRPr="00FA5D28">
        <w:rPr>
          <w:rFonts w:ascii="Bookman Old Style" w:hAnsi="Bookman Old Style"/>
          <w:sz w:val="18"/>
          <w:szCs w:val="18"/>
        </w:rPr>
        <w:lastRenderedPageBreak/>
        <w:t>prawa powoływania się na owe okoliczności w razie niedotrzymania terminu zakończenia robót. Fakt ten musi być zapisany w dzienniku budowy i potwierdzony przez inspektora nadzoru.</w:t>
      </w:r>
    </w:p>
    <w:p w:rsidR="00BE7396" w:rsidRPr="00FA5D28" w:rsidRDefault="00BE7396" w:rsidP="00BE7396">
      <w:pPr>
        <w:autoSpaceDE w:val="0"/>
        <w:autoSpaceDN w:val="0"/>
        <w:adjustRightInd w:val="0"/>
        <w:ind w:left="284"/>
        <w:jc w:val="both"/>
        <w:rPr>
          <w:rFonts w:ascii="Bookman Old Style" w:hAnsi="Bookman Old Style"/>
          <w:iCs/>
          <w:sz w:val="18"/>
          <w:szCs w:val="18"/>
        </w:rPr>
      </w:pPr>
      <w:r w:rsidRPr="00FA5D28">
        <w:rPr>
          <w:rFonts w:ascii="Bookman Old Style" w:hAnsi="Bookman Old Style"/>
          <w:iCs/>
          <w:sz w:val="18"/>
          <w:szCs w:val="18"/>
        </w:rPr>
        <w:t>Do okoliczności tych możemy zaliczyć warunki atmosferyczne, w szczególności: klęski żywiołowe, warunki atmosferyczne uniemożliwiające prowadzenie robót budowlanych, przeprowadzanie prób i sprawdzeń, dokonywanie odbiorów nie więcej niż 30 dni w terminie obowiązywania umowy, pod warunkiem, że zostało to potwierdzone w dzienniku budowy przez inspektora nadzoru inwestorskiego i kierownika budowy;</w:t>
      </w:r>
    </w:p>
    <w:p w:rsidR="00BE7396" w:rsidRPr="00FA5D28" w:rsidRDefault="00BE7396" w:rsidP="00BE7396">
      <w:pPr>
        <w:pStyle w:val="Akapitzlist"/>
        <w:numPr>
          <w:ilvl w:val="0"/>
          <w:numId w:val="32"/>
        </w:numPr>
        <w:autoSpaceDE w:val="0"/>
        <w:autoSpaceDN w:val="0"/>
        <w:adjustRightInd w:val="0"/>
        <w:spacing w:after="0" w:line="240" w:lineRule="auto"/>
        <w:ind w:left="284" w:hanging="284"/>
        <w:jc w:val="both"/>
        <w:rPr>
          <w:rFonts w:ascii="Bookman Old Style" w:hAnsi="Bookman Old Style"/>
          <w:iCs/>
          <w:sz w:val="18"/>
          <w:szCs w:val="18"/>
        </w:rPr>
      </w:pPr>
      <w:r w:rsidRPr="00FA5D28">
        <w:rPr>
          <w:rFonts w:ascii="Bookman Old Style" w:hAnsi="Bookman Old Style"/>
          <w:iCs/>
          <w:sz w:val="18"/>
          <w:szCs w:val="18"/>
        </w:rPr>
        <w:t xml:space="preserve">Zmiany </w:t>
      </w:r>
      <w:r w:rsidRPr="00FA5D28">
        <w:rPr>
          <w:rFonts w:ascii="Bookman Old Style" w:eastAsia="Batang" w:hAnsi="Bookman Old Style"/>
          <w:bCs/>
          <w:sz w:val="18"/>
          <w:szCs w:val="18"/>
        </w:rPr>
        <w:t xml:space="preserve">niniejszej umowy </w:t>
      </w:r>
      <w:r w:rsidRPr="00FA5D28">
        <w:rPr>
          <w:rFonts w:ascii="Bookman Old Style" w:hAnsi="Bookman Old Style"/>
          <w:iCs/>
          <w:sz w:val="18"/>
          <w:szCs w:val="18"/>
        </w:rPr>
        <w:t xml:space="preserve">w zakresie terminu realizacji umowy mogą nastąpić na skutek okoliczności leżących po stronie </w:t>
      </w:r>
      <w:r w:rsidRPr="00FA5D28">
        <w:rPr>
          <w:rFonts w:ascii="Bookman Old Style" w:hAnsi="Bookman Old Style"/>
          <w:b/>
          <w:iCs/>
          <w:sz w:val="18"/>
          <w:szCs w:val="18"/>
        </w:rPr>
        <w:t>Zamawiającego</w:t>
      </w:r>
      <w:r w:rsidRPr="00FA5D28">
        <w:rPr>
          <w:rFonts w:ascii="Bookman Old Style" w:hAnsi="Bookman Old Style"/>
          <w:iCs/>
          <w:sz w:val="18"/>
          <w:szCs w:val="18"/>
        </w:rPr>
        <w:t>, w szczególności:</w:t>
      </w:r>
    </w:p>
    <w:p w:rsidR="00BE7396" w:rsidRPr="00FA5D28" w:rsidRDefault="00BE7396" w:rsidP="00BE7396">
      <w:pPr>
        <w:pStyle w:val="Akapitzlist"/>
        <w:numPr>
          <w:ilvl w:val="0"/>
          <w:numId w:val="33"/>
        </w:numPr>
        <w:autoSpaceDE w:val="0"/>
        <w:autoSpaceDN w:val="0"/>
        <w:adjustRightInd w:val="0"/>
        <w:spacing w:after="0" w:line="240" w:lineRule="auto"/>
        <w:jc w:val="both"/>
        <w:rPr>
          <w:rFonts w:ascii="Bookman Old Style" w:hAnsi="Bookman Old Style"/>
          <w:iCs/>
          <w:sz w:val="18"/>
          <w:szCs w:val="18"/>
        </w:rPr>
      </w:pPr>
      <w:r w:rsidRPr="00FA5D28">
        <w:rPr>
          <w:rFonts w:ascii="Bookman Old Style" w:hAnsi="Bookman Old Style"/>
          <w:iCs/>
          <w:sz w:val="18"/>
          <w:szCs w:val="18"/>
        </w:rPr>
        <w:t xml:space="preserve">wstrzymania robót przez </w:t>
      </w:r>
      <w:r w:rsidRPr="00FA5D28">
        <w:rPr>
          <w:rFonts w:ascii="Bookman Old Style" w:hAnsi="Bookman Old Style"/>
          <w:b/>
          <w:iCs/>
          <w:sz w:val="18"/>
          <w:szCs w:val="18"/>
        </w:rPr>
        <w:t>Zamawiającego</w:t>
      </w:r>
      <w:r w:rsidRPr="00FA5D28">
        <w:rPr>
          <w:rFonts w:ascii="Bookman Old Style" w:hAnsi="Bookman Old Style"/>
          <w:iCs/>
          <w:sz w:val="18"/>
          <w:szCs w:val="18"/>
        </w:rPr>
        <w:t xml:space="preserve">, z wyłączeniem przypadku gdy wstrzymanie nastąpiło z winy </w:t>
      </w:r>
      <w:r w:rsidRPr="00FA5D28">
        <w:rPr>
          <w:rFonts w:ascii="Bookman Old Style" w:hAnsi="Bookman Old Style"/>
          <w:b/>
          <w:iCs/>
          <w:sz w:val="18"/>
          <w:szCs w:val="18"/>
        </w:rPr>
        <w:t>Wykonawcy</w:t>
      </w:r>
      <w:r w:rsidRPr="00FA5D28">
        <w:rPr>
          <w:rFonts w:ascii="Bookman Old Style" w:hAnsi="Bookman Old Style"/>
          <w:iCs/>
          <w:sz w:val="18"/>
          <w:szCs w:val="18"/>
        </w:rPr>
        <w:t>:</w:t>
      </w:r>
    </w:p>
    <w:p w:rsidR="00BE7396" w:rsidRPr="00FA5D28" w:rsidRDefault="00BE7396" w:rsidP="00BE7396">
      <w:pPr>
        <w:pStyle w:val="Akapitzlist"/>
        <w:numPr>
          <w:ilvl w:val="0"/>
          <w:numId w:val="33"/>
        </w:numPr>
        <w:autoSpaceDE w:val="0"/>
        <w:autoSpaceDN w:val="0"/>
        <w:adjustRightInd w:val="0"/>
        <w:spacing w:after="0" w:line="240" w:lineRule="auto"/>
        <w:jc w:val="both"/>
        <w:rPr>
          <w:rFonts w:ascii="Bookman Old Style" w:hAnsi="Bookman Old Style"/>
          <w:iCs/>
          <w:sz w:val="18"/>
          <w:szCs w:val="18"/>
        </w:rPr>
      </w:pPr>
      <w:r w:rsidRPr="00FA5D28">
        <w:rPr>
          <w:rFonts w:ascii="Bookman Old Style" w:hAnsi="Bookman Old Style"/>
          <w:iCs/>
          <w:sz w:val="18"/>
          <w:szCs w:val="18"/>
        </w:rPr>
        <w:t>konieczności usunięcia błędów lub wprowadzenia zmian w dokumentacji projektowej.</w:t>
      </w:r>
    </w:p>
    <w:p w:rsidR="00BE7396" w:rsidRPr="00FA5D28" w:rsidRDefault="00BE7396" w:rsidP="00BE7396">
      <w:pPr>
        <w:pStyle w:val="Akapitzlist"/>
        <w:numPr>
          <w:ilvl w:val="0"/>
          <w:numId w:val="32"/>
        </w:numPr>
        <w:autoSpaceDE w:val="0"/>
        <w:autoSpaceDN w:val="0"/>
        <w:adjustRightInd w:val="0"/>
        <w:spacing w:after="0" w:line="240" w:lineRule="auto"/>
        <w:ind w:left="284" w:hanging="284"/>
        <w:jc w:val="both"/>
        <w:rPr>
          <w:rFonts w:ascii="Bookman Old Style" w:hAnsi="Bookman Old Style"/>
          <w:iCs/>
          <w:sz w:val="18"/>
          <w:szCs w:val="18"/>
        </w:rPr>
      </w:pPr>
      <w:r w:rsidRPr="00FA5D28">
        <w:rPr>
          <w:rFonts w:ascii="Bookman Old Style" w:hAnsi="Bookman Old Style"/>
          <w:iCs/>
          <w:sz w:val="18"/>
          <w:szCs w:val="18"/>
        </w:rPr>
        <w:t xml:space="preserve">Zmiany </w:t>
      </w:r>
      <w:r w:rsidRPr="00FA5D28">
        <w:rPr>
          <w:rFonts w:ascii="Bookman Old Style" w:eastAsia="Batang" w:hAnsi="Bookman Old Style"/>
          <w:bCs/>
          <w:sz w:val="18"/>
          <w:szCs w:val="18"/>
        </w:rPr>
        <w:t>niniejszej umowy</w:t>
      </w:r>
      <w:r w:rsidRPr="00FA5D28">
        <w:rPr>
          <w:rFonts w:ascii="Bookman Old Style" w:hAnsi="Bookman Old Style"/>
          <w:iCs/>
          <w:sz w:val="18"/>
          <w:szCs w:val="18"/>
        </w:rPr>
        <w:t xml:space="preserve"> w zakresie terminu realizacji umowy mogą nastąpić na skutek innych przyczyn zewnętrznych niezależnych od </w:t>
      </w:r>
      <w:r w:rsidRPr="00FA5D28">
        <w:rPr>
          <w:rFonts w:ascii="Bookman Old Style" w:hAnsi="Bookman Old Style"/>
          <w:b/>
          <w:iCs/>
          <w:sz w:val="18"/>
          <w:szCs w:val="18"/>
        </w:rPr>
        <w:t>Zamawiającego</w:t>
      </w:r>
      <w:r w:rsidRPr="00FA5D28">
        <w:rPr>
          <w:rFonts w:ascii="Bookman Old Style" w:hAnsi="Bookman Old Style"/>
          <w:iCs/>
          <w:sz w:val="18"/>
          <w:szCs w:val="18"/>
        </w:rPr>
        <w:t xml:space="preserve"> oraz </w:t>
      </w:r>
      <w:r w:rsidRPr="00FA5D28">
        <w:rPr>
          <w:rFonts w:ascii="Bookman Old Style" w:hAnsi="Bookman Old Style"/>
          <w:b/>
          <w:iCs/>
          <w:sz w:val="18"/>
          <w:szCs w:val="18"/>
        </w:rPr>
        <w:t>Wykonawcy</w:t>
      </w:r>
      <w:r w:rsidRPr="00FA5D28">
        <w:rPr>
          <w:rFonts w:ascii="Bookman Old Style" w:hAnsi="Bookman Old Style"/>
          <w:iCs/>
          <w:sz w:val="18"/>
          <w:szCs w:val="18"/>
        </w:rPr>
        <w:t xml:space="preserve"> skutkujące niemożliwością prowadzenia prac.</w:t>
      </w:r>
    </w:p>
    <w:p w:rsidR="00BE7396" w:rsidRPr="00FA5D28" w:rsidRDefault="00BE7396" w:rsidP="00BE7396">
      <w:pPr>
        <w:pStyle w:val="Akapitzlist"/>
        <w:numPr>
          <w:ilvl w:val="0"/>
          <w:numId w:val="32"/>
        </w:numPr>
        <w:autoSpaceDE w:val="0"/>
        <w:autoSpaceDN w:val="0"/>
        <w:adjustRightInd w:val="0"/>
        <w:spacing w:after="0" w:line="240" w:lineRule="auto"/>
        <w:ind w:left="284" w:hanging="284"/>
        <w:jc w:val="both"/>
        <w:rPr>
          <w:rFonts w:ascii="Bookman Old Style" w:hAnsi="Bookman Old Style"/>
          <w:iCs/>
          <w:sz w:val="18"/>
          <w:szCs w:val="18"/>
        </w:rPr>
      </w:pPr>
      <w:r w:rsidRPr="00FA5D28">
        <w:rPr>
          <w:rFonts w:ascii="Bookman Old Style" w:hAnsi="Bookman Old Style"/>
          <w:iCs/>
          <w:sz w:val="18"/>
          <w:szCs w:val="18"/>
        </w:rPr>
        <w:t xml:space="preserve">Zmiany </w:t>
      </w:r>
      <w:r w:rsidRPr="00FA5D28">
        <w:rPr>
          <w:rFonts w:ascii="Bookman Old Style" w:eastAsia="Batang" w:hAnsi="Bookman Old Style"/>
          <w:bCs/>
          <w:sz w:val="18"/>
          <w:szCs w:val="18"/>
        </w:rPr>
        <w:t>niniejszej umowy</w:t>
      </w:r>
      <w:r w:rsidRPr="00FA5D28">
        <w:rPr>
          <w:rFonts w:ascii="Bookman Old Style" w:hAnsi="Bookman Old Style"/>
          <w:iCs/>
          <w:sz w:val="18"/>
          <w:szCs w:val="18"/>
        </w:rPr>
        <w:t xml:space="preserve"> mogą nastąpić w związku z </w:t>
      </w:r>
      <w:r w:rsidRPr="00FA5D28">
        <w:rPr>
          <w:rFonts w:ascii="Bookman Old Style" w:eastAsia="Batang" w:hAnsi="Bookman Old Style"/>
          <w:bCs/>
          <w:sz w:val="18"/>
          <w:szCs w:val="18"/>
        </w:rPr>
        <w:t xml:space="preserve">wystąpieniem robót dodatkowych, nieobjętych zamówieniem podstawowym i nieprzekraczających łącznie 50% wartości realizowanego zamówienia niezbędnych do jego prawidłowego wykonania, których wykonanie stało się konieczne na skutek sytuacji niemożliwej wcześniej do przewidzenia, jeżeli wykonanie zamówienia podstawowego jest uzależnione od wykonania zamówienia dodatkowego. </w:t>
      </w:r>
      <w:r w:rsidRPr="00FA5D28">
        <w:rPr>
          <w:rFonts w:ascii="Bookman Old Style" w:eastAsia="Batang" w:hAnsi="Bookman Old Style"/>
          <w:bCs/>
          <w:sz w:val="18"/>
          <w:szCs w:val="18"/>
        </w:rPr>
        <w:br/>
        <w:t xml:space="preserve">W tym przypadku termin zostanie przedłużony o czas niezbędny na opracowanie przez projektanta dokumentacji wykonania robót dodatkowych (jeśli takowa jest niezbędna) oraz czas wykonania prac, zgodny z opracowanym przez </w:t>
      </w:r>
      <w:r w:rsidRPr="00FA5D28">
        <w:rPr>
          <w:rFonts w:ascii="Bookman Old Style" w:eastAsia="Batang" w:hAnsi="Bookman Old Style"/>
          <w:b/>
          <w:bCs/>
          <w:sz w:val="18"/>
          <w:szCs w:val="18"/>
        </w:rPr>
        <w:t>Wykonawcę</w:t>
      </w:r>
      <w:r w:rsidRPr="00FA5D28">
        <w:rPr>
          <w:rFonts w:ascii="Bookman Old Style" w:eastAsia="Batang" w:hAnsi="Bookman Old Style"/>
          <w:bCs/>
          <w:sz w:val="18"/>
          <w:szCs w:val="18"/>
        </w:rPr>
        <w:t xml:space="preserve"> harmonogramie (zaakceptowanym przez inspektora nadzoru) uwzględniającym dotychczasowy potencjał osobowy </w:t>
      </w:r>
      <w:r w:rsidRPr="00FA5D28">
        <w:rPr>
          <w:rFonts w:ascii="Bookman Old Style" w:eastAsia="Batang" w:hAnsi="Bookman Old Style"/>
          <w:b/>
          <w:bCs/>
          <w:sz w:val="18"/>
          <w:szCs w:val="18"/>
        </w:rPr>
        <w:t>Wykonawcy</w:t>
      </w:r>
      <w:r w:rsidRPr="00FA5D28">
        <w:rPr>
          <w:rFonts w:ascii="Bookman Old Style" w:eastAsia="Batang" w:hAnsi="Bookman Old Style"/>
          <w:bCs/>
          <w:sz w:val="18"/>
          <w:szCs w:val="18"/>
        </w:rPr>
        <w:t>.</w:t>
      </w:r>
    </w:p>
    <w:p w:rsidR="00BE7396" w:rsidRPr="00FA5D28" w:rsidRDefault="00BE7396" w:rsidP="00BE7396">
      <w:pPr>
        <w:pStyle w:val="Tekstpodstawowy"/>
        <w:widowControl/>
        <w:numPr>
          <w:ilvl w:val="0"/>
          <w:numId w:val="32"/>
        </w:numPr>
        <w:suppressAutoHyphens w:val="0"/>
        <w:autoSpaceDE w:val="0"/>
        <w:autoSpaceDN w:val="0"/>
        <w:adjustRightInd w:val="0"/>
        <w:spacing w:after="0" w:line="240" w:lineRule="auto"/>
        <w:ind w:left="284" w:hanging="284"/>
        <w:jc w:val="both"/>
        <w:rPr>
          <w:rFonts w:ascii="Bookman Old Style" w:hAnsi="Bookman Old Style"/>
          <w:sz w:val="18"/>
          <w:szCs w:val="18"/>
        </w:rPr>
      </w:pPr>
      <w:r w:rsidRPr="00FA5D28">
        <w:rPr>
          <w:rFonts w:ascii="Bookman Old Style" w:hAnsi="Bookman Old Style"/>
          <w:iCs/>
          <w:sz w:val="18"/>
          <w:szCs w:val="18"/>
        </w:rPr>
        <w:t xml:space="preserve">Zmianie może ulec </w:t>
      </w:r>
      <w:r w:rsidRPr="00FA5D28">
        <w:rPr>
          <w:rFonts w:ascii="Bookman Old Style" w:hAnsi="Bookman Old Style"/>
          <w:sz w:val="18"/>
          <w:szCs w:val="18"/>
        </w:rPr>
        <w:t>z</w:t>
      </w:r>
      <w:r w:rsidRPr="00FA5D28">
        <w:rPr>
          <w:rFonts w:ascii="Bookman Old Style" w:hAnsi="Bookman Old Style"/>
          <w:bCs/>
          <w:sz w:val="18"/>
          <w:szCs w:val="18"/>
        </w:rPr>
        <w:t xml:space="preserve">akres </w:t>
      </w:r>
      <w:r w:rsidRPr="00FA5D28">
        <w:rPr>
          <w:rFonts w:ascii="Bookman Old Style" w:hAnsi="Bookman Old Style"/>
          <w:sz w:val="18"/>
          <w:szCs w:val="18"/>
        </w:rPr>
        <w:t>robót z uwagi na mo</w:t>
      </w:r>
      <w:r w:rsidRPr="00FA5D28">
        <w:rPr>
          <w:rFonts w:ascii="Bookman Old Style" w:eastAsia="TTE19603A8t00" w:hAnsi="Bookman Old Style"/>
          <w:sz w:val="18"/>
          <w:szCs w:val="18"/>
        </w:rPr>
        <w:t>ż</w:t>
      </w:r>
      <w:r w:rsidRPr="00FA5D28">
        <w:rPr>
          <w:rFonts w:ascii="Bookman Old Style" w:hAnsi="Bookman Old Style"/>
          <w:sz w:val="18"/>
          <w:szCs w:val="18"/>
        </w:rPr>
        <w:t>liwo</w:t>
      </w:r>
      <w:r w:rsidRPr="00FA5D28">
        <w:rPr>
          <w:rFonts w:ascii="Bookman Old Style" w:eastAsia="TTE19603A8t00" w:hAnsi="Bookman Old Style"/>
          <w:sz w:val="18"/>
          <w:szCs w:val="18"/>
        </w:rPr>
        <w:t xml:space="preserve">ść </w:t>
      </w:r>
      <w:r w:rsidRPr="00FA5D28">
        <w:rPr>
          <w:rFonts w:ascii="Bookman Old Style" w:hAnsi="Bookman Old Style"/>
          <w:sz w:val="18"/>
          <w:szCs w:val="18"/>
        </w:rPr>
        <w:t>zmiany bie</w:t>
      </w:r>
      <w:r w:rsidRPr="00FA5D28">
        <w:rPr>
          <w:rFonts w:ascii="Bookman Old Style" w:eastAsia="TTE19603A8t00" w:hAnsi="Bookman Old Style"/>
          <w:sz w:val="18"/>
          <w:szCs w:val="18"/>
        </w:rPr>
        <w:t>żą</w:t>
      </w:r>
      <w:r w:rsidRPr="00FA5D28">
        <w:rPr>
          <w:rFonts w:ascii="Bookman Old Style" w:hAnsi="Bookman Old Style"/>
          <w:sz w:val="18"/>
          <w:szCs w:val="18"/>
        </w:rPr>
        <w:t xml:space="preserve">cych potrzeb wynikłych </w:t>
      </w:r>
      <w:r w:rsidRPr="00FA5D28">
        <w:rPr>
          <w:rFonts w:ascii="Bookman Old Style" w:hAnsi="Bookman Old Style"/>
          <w:sz w:val="18"/>
          <w:szCs w:val="18"/>
        </w:rPr>
        <w:br/>
        <w:t>w trakcie realizacji umowy lecz niezb</w:t>
      </w:r>
      <w:r w:rsidRPr="00FA5D28">
        <w:rPr>
          <w:rFonts w:ascii="Bookman Old Style" w:eastAsia="TTE19603A8t00" w:hAnsi="Bookman Old Style"/>
          <w:sz w:val="18"/>
          <w:szCs w:val="18"/>
        </w:rPr>
        <w:t>ę</w:t>
      </w:r>
      <w:r w:rsidRPr="00FA5D28">
        <w:rPr>
          <w:rFonts w:ascii="Bookman Old Style" w:hAnsi="Bookman Old Style"/>
          <w:sz w:val="18"/>
          <w:szCs w:val="18"/>
        </w:rPr>
        <w:t xml:space="preserve">dnych dla prawidłowej realizacji przedmiotu zamówienia, których </w:t>
      </w:r>
      <w:r w:rsidRPr="00FA5D28">
        <w:rPr>
          <w:rFonts w:ascii="Bookman Old Style" w:hAnsi="Bookman Old Style"/>
          <w:b/>
          <w:sz w:val="18"/>
          <w:szCs w:val="18"/>
        </w:rPr>
        <w:t>Zamawiaj</w:t>
      </w:r>
      <w:r w:rsidRPr="00FA5D28">
        <w:rPr>
          <w:rFonts w:ascii="Bookman Old Style" w:eastAsia="TTE19603A8t00" w:hAnsi="Bookman Old Style"/>
          <w:b/>
          <w:sz w:val="18"/>
          <w:szCs w:val="18"/>
        </w:rPr>
        <w:t>ą</w:t>
      </w:r>
      <w:r w:rsidRPr="00FA5D28">
        <w:rPr>
          <w:rFonts w:ascii="Bookman Old Style" w:hAnsi="Bookman Old Style"/>
          <w:b/>
          <w:sz w:val="18"/>
          <w:szCs w:val="18"/>
        </w:rPr>
        <w:t>cy</w:t>
      </w:r>
      <w:r w:rsidRPr="00FA5D28">
        <w:rPr>
          <w:rFonts w:ascii="Bookman Old Style" w:hAnsi="Bookman Old Style"/>
          <w:sz w:val="18"/>
          <w:szCs w:val="18"/>
        </w:rPr>
        <w:t xml:space="preserve"> nie był w stanie przewidzie</w:t>
      </w:r>
      <w:r w:rsidRPr="00FA5D28">
        <w:rPr>
          <w:rFonts w:ascii="Bookman Old Style" w:eastAsia="TTE19603A8t00" w:hAnsi="Bookman Old Style"/>
          <w:sz w:val="18"/>
          <w:szCs w:val="18"/>
        </w:rPr>
        <w:t xml:space="preserve">ć </w:t>
      </w:r>
      <w:r w:rsidRPr="00FA5D28">
        <w:rPr>
          <w:rFonts w:ascii="Bookman Old Style" w:hAnsi="Bookman Old Style"/>
          <w:sz w:val="18"/>
          <w:szCs w:val="18"/>
        </w:rPr>
        <w:t>w dacie zawarcia umowy z uwagi na kolizje z istniej</w:t>
      </w:r>
      <w:r w:rsidRPr="00FA5D28">
        <w:rPr>
          <w:rFonts w:ascii="Bookman Old Style" w:eastAsia="TTE19603A8t00" w:hAnsi="Bookman Old Style"/>
          <w:sz w:val="18"/>
          <w:szCs w:val="18"/>
        </w:rPr>
        <w:t>ą</w:t>
      </w:r>
      <w:r w:rsidRPr="00FA5D28">
        <w:rPr>
          <w:rFonts w:ascii="Bookman Old Style" w:hAnsi="Bookman Old Style"/>
          <w:sz w:val="18"/>
          <w:szCs w:val="18"/>
        </w:rPr>
        <w:t>cym uzbrojeniem terenu, roszczeniami lub sprzeciwem wła</w:t>
      </w:r>
      <w:r w:rsidRPr="00FA5D28">
        <w:rPr>
          <w:rFonts w:ascii="Bookman Old Style" w:eastAsia="TTE19603A8t00" w:hAnsi="Bookman Old Style"/>
          <w:sz w:val="18"/>
          <w:szCs w:val="18"/>
        </w:rPr>
        <w:t>ś</w:t>
      </w:r>
      <w:r w:rsidRPr="00FA5D28">
        <w:rPr>
          <w:rFonts w:ascii="Bookman Old Style" w:hAnsi="Bookman Old Style"/>
          <w:sz w:val="18"/>
          <w:szCs w:val="18"/>
        </w:rPr>
        <w:t>cicieli nieruchomo</w:t>
      </w:r>
      <w:r w:rsidRPr="00FA5D28">
        <w:rPr>
          <w:rFonts w:ascii="Bookman Old Style" w:eastAsia="TTE19603A8t00" w:hAnsi="Bookman Old Style"/>
          <w:sz w:val="18"/>
          <w:szCs w:val="18"/>
        </w:rPr>
        <w:t>ś</w:t>
      </w:r>
      <w:r w:rsidRPr="00FA5D28">
        <w:rPr>
          <w:rFonts w:ascii="Bookman Old Style" w:hAnsi="Bookman Old Style"/>
          <w:sz w:val="18"/>
          <w:szCs w:val="18"/>
        </w:rPr>
        <w:t>ci przez, które przebiega sie</w:t>
      </w:r>
      <w:r w:rsidRPr="00FA5D28">
        <w:rPr>
          <w:rFonts w:ascii="Bookman Old Style" w:eastAsia="TTE19603A8t00" w:hAnsi="Bookman Old Style"/>
          <w:sz w:val="18"/>
          <w:szCs w:val="18"/>
        </w:rPr>
        <w:t xml:space="preserve">ć </w:t>
      </w:r>
      <w:r w:rsidRPr="00FA5D28">
        <w:rPr>
          <w:rFonts w:ascii="Bookman Old Style" w:hAnsi="Bookman Old Style"/>
          <w:sz w:val="18"/>
          <w:szCs w:val="18"/>
        </w:rPr>
        <w:t>lub terenów s</w:t>
      </w:r>
      <w:r w:rsidRPr="00FA5D28">
        <w:rPr>
          <w:rFonts w:ascii="Bookman Old Style" w:eastAsia="TTE19603A8t00" w:hAnsi="Bookman Old Style"/>
          <w:sz w:val="18"/>
          <w:szCs w:val="18"/>
        </w:rPr>
        <w:t>ą</w:t>
      </w:r>
      <w:r w:rsidRPr="00FA5D28">
        <w:rPr>
          <w:rFonts w:ascii="Bookman Old Style" w:hAnsi="Bookman Old Style"/>
          <w:sz w:val="18"/>
          <w:szCs w:val="18"/>
        </w:rPr>
        <w:t>siaduj</w:t>
      </w:r>
      <w:r w:rsidRPr="00FA5D28">
        <w:rPr>
          <w:rFonts w:ascii="Bookman Old Style" w:eastAsia="TTE19603A8t00" w:hAnsi="Bookman Old Style"/>
          <w:sz w:val="18"/>
          <w:szCs w:val="18"/>
        </w:rPr>
        <w:t>ą</w:t>
      </w:r>
      <w:r w:rsidRPr="00FA5D28">
        <w:rPr>
          <w:rFonts w:ascii="Bookman Old Style" w:hAnsi="Bookman Old Style"/>
          <w:sz w:val="18"/>
          <w:szCs w:val="18"/>
        </w:rPr>
        <w:t>cych. W zwi</w:t>
      </w:r>
      <w:r w:rsidRPr="00FA5D28">
        <w:rPr>
          <w:rFonts w:ascii="Bookman Old Style" w:eastAsia="TTE19603A8t00" w:hAnsi="Bookman Old Style"/>
          <w:sz w:val="18"/>
          <w:szCs w:val="18"/>
        </w:rPr>
        <w:t>ą</w:t>
      </w:r>
      <w:r w:rsidRPr="00FA5D28">
        <w:rPr>
          <w:rFonts w:ascii="Bookman Old Style" w:hAnsi="Bookman Old Style"/>
          <w:sz w:val="18"/>
          <w:szCs w:val="18"/>
        </w:rPr>
        <w:t>zku z powy</w:t>
      </w:r>
      <w:r w:rsidRPr="00FA5D28">
        <w:rPr>
          <w:rFonts w:ascii="Bookman Old Style" w:eastAsia="TTE19603A8t00" w:hAnsi="Bookman Old Style"/>
          <w:sz w:val="18"/>
          <w:szCs w:val="18"/>
        </w:rPr>
        <w:t>ż</w:t>
      </w:r>
      <w:r w:rsidRPr="00FA5D28">
        <w:rPr>
          <w:rFonts w:ascii="Bookman Old Style" w:hAnsi="Bookman Old Style"/>
          <w:sz w:val="18"/>
          <w:szCs w:val="18"/>
        </w:rPr>
        <w:t xml:space="preserve">szym </w:t>
      </w:r>
      <w:r w:rsidRPr="00FA5D28">
        <w:rPr>
          <w:rFonts w:ascii="Bookman Old Style" w:hAnsi="Bookman Old Style"/>
          <w:b/>
          <w:sz w:val="18"/>
          <w:szCs w:val="18"/>
        </w:rPr>
        <w:t>Zamawiaj</w:t>
      </w:r>
      <w:r w:rsidRPr="00FA5D28">
        <w:rPr>
          <w:rFonts w:ascii="Bookman Old Style" w:eastAsia="TTE19603A8t00" w:hAnsi="Bookman Old Style"/>
          <w:b/>
          <w:sz w:val="18"/>
          <w:szCs w:val="18"/>
        </w:rPr>
        <w:t>ą</w:t>
      </w:r>
      <w:r w:rsidRPr="00FA5D28">
        <w:rPr>
          <w:rFonts w:ascii="Bookman Old Style" w:hAnsi="Bookman Old Style"/>
          <w:b/>
          <w:sz w:val="18"/>
          <w:szCs w:val="18"/>
        </w:rPr>
        <w:t>cy</w:t>
      </w:r>
      <w:r w:rsidRPr="00FA5D28">
        <w:rPr>
          <w:rFonts w:ascii="Bookman Old Style" w:hAnsi="Bookman Old Style"/>
          <w:sz w:val="18"/>
          <w:szCs w:val="18"/>
        </w:rPr>
        <w:t xml:space="preserve"> zastrzega sobie:</w:t>
      </w:r>
    </w:p>
    <w:p w:rsidR="00BE7396" w:rsidRPr="00FA5D28" w:rsidRDefault="00BE7396" w:rsidP="00BE7396">
      <w:pPr>
        <w:pStyle w:val="Akapitzlist"/>
        <w:numPr>
          <w:ilvl w:val="0"/>
          <w:numId w:val="34"/>
        </w:numPr>
        <w:autoSpaceDE w:val="0"/>
        <w:autoSpaceDN w:val="0"/>
        <w:adjustRightInd w:val="0"/>
        <w:spacing w:after="0"/>
        <w:ind w:left="709" w:hanging="283"/>
        <w:jc w:val="both"/>
        <w:rPr>
          <w:rFonts w:ascii="Bookman Old Style" w:hAnsi="Bookman Old Style"/>
          <w:sz w:val="18"/>
          <w:szCs w:val="18"/>
        </w:rPr>
      </w:pPr>
      <w:r w:rsidRPr="00FA5D28">
        <w:rPr>
          <w:rFonts w:ascii="Bookman Old Style" w:hAnsi="Bookman Old Style"/>
          <w:sz w:val="18"/>
          <w:szCs w:val="18"/>
        </w:rPr>
        <w:t xml:space="preserve">prawo do </w:t>
      </w:r>
      <w:r w:rsidRPr="00FA5D28">
        <w:rPr>
          <w:rFonts w:ascii="Bookman Old Style" w:hAnsi="Bookman Old Style"/>
          <w:bCs/>
          <w:sz w:val="18"/>
          <w:szCs w:val="18"/>
        </w:rPr>
        <w:t xml:space="preserve">zmniejszenia </w:t>
      </w:r>
      <w:r w:rsidRPr="00FA5D28">
        <w:rPr>
          <w:rFonts w:ascii="Bookman Old Style" w:hAnsi="Bookman Old Style"/>
          <w:sz w:val="18"/>
          <w:szCs w:val="18"/>
        </w:rPr>
        <w:t>zakresu realizacji umowy (rezygnacja z cz</w:t>
      </w:r>
      <w:r w:rsidRPr="00FA5D28">
        <w:rPr>
          <w:rFonts w:ascii="Bookman Old Style" w:eastAsia="TTE19603A8t00" w:hAnsi="Bookman Old Style"/>
          <w:sz w:val="18"/>
          <w:szCs w:val="18"/>
        </w:rPr>
        <w:t>ęś</w:t>
      </w:r>
      <w:r w:rsidRPr="00FA5D28">
        <w:rPr>
          <w:rFonts w:ascii="Bookman Old Style" w:hAnsi="Bookman Old Style"/>
          <w:sz w:val="18"/>
          <w:szCs w:val="18"/>
        </w:rPr>
        <w:t>ci robót) nie wi</w:t>
      </w:r>
      <w:r w:rsidRPr="00FA5D28">
        <w:rPr>
          <w:rFonts w:ascii="Bookman Old Style" w:eastAsia="TTE19603A8t00" w:hAnsi="Bookman Old Style"/>
          <w:sz w:val="18"/>
          <w:szCs w:val="18"/>
        </w:rPr>
        <w:t>ę</w:t>
      </w:r>
      <w:r w:rsidRPr="00FA5D28">
        <w:rPr>
          <w:rFonts w:ascii="Bookman Old Style" w:hAnsi="Bookman Old Style"/>
          <w:sz w:val="18"/>
          <w:szCs w:val="18"/>
        </w:rPr>
        <w:t>cej ni</w:t>
      </w:r>
      <w:r w:rsidRPr="00FA5D28">
        <w:rPr>
          <w:rFonts w:ascii="Bookman Old Style" w:eastAsia="TTE19603A8t00" w:hAnsi="Bookman Old Style"/>
          <w:sz w:val="18"/>
          <w:szCs w:val="18"/>
        </w:rPr>
        <w:t xml:space="preserve">ż </w:t>
      </w:r>
      <w:r w:rsidRPr="00FA5D28">
        <w:rPr>
          <w:rFonts w:ascii="Bookman Old Style" w:hAnsi="Bookman Old Style"/>
          <w:sz w:val="18"/>
          <w:szCs w:val="18"/>
        </w:rPr>
        <w:t>10% ceny całkowitej:</w:t>
      </w:r>
    </w:p>
    <w:p w:rsidR="00BE7396" w:rsidRPr="00FA5D28" w:rsidRDefault="00BE7396" w:rsidP="00BE7396">
      <w:pPr>
        <w:pStyle w:val="Akapitzlist"/>
        <w:numPr>
          <w:ilvl w:val="0"/>
          <w:numId w:val="34"/>
        </w:numPr>
        <w:autoSpaceDE w:val="0"/>
        <w:autoSpaceDN w:val="0"/>
        <w:adjustRightInd w:val="0"/>
        <w:spacing w:after="0"/>
        <w:ind w:left="709" w:hanging="283"/>
        <w:jc w:val="both"/>
        <w:rPr>
          <w:rFonts w:ascii="Bookman Old Style" w:hAnsi="Bookman Old Style"/>
          <w:sz w:val="18"/>
          <w:szCs w:val="18"/>
        </w:rPr>
      </w:pPr>
      <w:r w:rsidRPr="00FA5D28">
        <w:rPr>
          <w:rFonts w:ascii="Bookman Old Style" w:hAnsi="Bookman Old Style"/>
          <w:sz w:val="18"/>
          <w:szCs w:val="18"/>
        </w:rPr>
        <w:t xml:space="preserve">prawo do </w:t>
      </w:r>
      <w:r w:rsidRPr="00FA5D28">
        <w:rPr>
          <w:rFonts w:ascii="Bookman Old Style" w:hAnsi="Bookman Old Style"/>
          <w:bCs/>
          <w:sz w:val="18"/>
          <w:szCs w:val="18"/>
        </w:rPr>
        <w:t xml:space="preserve">zamiany </w:t>
      </w:r>
      <w:r w:rsidRPr="00FA5D28">
        <w:rPr>
          <w:rFonts w:ascii="Bookman Old Style" w:hAnsi="Bookman Old Style"/>
          <w:sz w:val="18"/>
          <w:szCs w:val="18"/>
        </w:rPr>
        <w:t>ilo</w:t>
      </w:r>
      <w:r w:rsidRPr="00FA5D28">
        <w:rPr>
          <w:rFonts w:ascii="Bookman Old Style" w:eastAsia="TTE19603A8t00" w:hAnsi="Bookman Old Style"/>
          <w:sz w:val="18"/>
          <w:szCs w:val="18"/>
        </w:rPr>
        <w:t>ś</w:t>
      </w:r>
      <w:r w:rsidRPr="00FA5D28">
        <w:rPr>
          <w:rFonts w:ascii="Bookman Old Style" w:hAnsi="Bookman Old Style"/>
          <w:sz w:val="18"/>
          <w:szCs w:val="18"/>
        </w:rPr>
        <w:t>ci robót przy zachowaniu cen jednostkowych okre</w:t>
      </w:r>
      <w:r w:rsidRPr="00FA5D28">
        <w:rPr>
          <w:rFonts w:ascii="Bookman Old Style" w:eastAsia="TTE19603A8t00" w:hAnsi="Bookman Old Style"/>
          <w:sz w:val="18"/>
          <w:szCs w:val="18"/>
        </w:rPr>
        <w:t>ś</w:t>
      </w:r>
      <w:r w:rsidRPr="00FA5D28">
        <w:rPr>
          <w:rFonts w:ascii="Bookman Old Style" w:hAnsi="Bookman Old Style"/>
          <w:sz w:val="18"/>
          <w:szCs w:val="18"/>
        </w:rPr>
        <w:t xml:space="preserve">lonych przez </w:t>
      </w:r>
      <w:r w:rsidRPr="00FA5D28">
        <w:rPr>
          <w:rFonts w:ascii="Bookman Old Style" w:hAnsi="Bookman Old Style"/>
          <w:b/>
          <w:sz w:val="18"/>
          <w:szCs w:val="18"/>
        </w:rPr>
        <w:t>Wykonawc</w:t>
      </w:r>
      <w:r w:rsidRPr="00FA5D28">
        <w:rPr>
          <w:rFonts w:ascii="Bookman Old Style" w:eastAsia="TTE19603A8t00" w:hAnsi="Bookman Old Style"/>
          <w:b/>
          <w:sz w:val="18"/>
          <w:szCs w:val="18"/>
        </w:rPr>
        <w:t>ę</w:t>
      </w:r>
      <w:r w:rsidRPr="00FA5D28">
        <w:rPr>
          <w:rFonts w:ascii="Bookman Old Style" w:eastAsia="TTE19603A8t00" w:hAnsi="Bookman Old Style"/>
          <w:sz w:val="18"/>
          <w:szCs w:val="18"/>
        </w:rPr>
        <w:t xml:space="preserve"> </w:t>
      </w:r>
      <w:r w:rsidRPr="00FA5D28">
        <w:rPr>
          <w:rFonts w:ascii="Bookman Old Style" w:hAnsi="Bookman Old Style"/>
          <w:sz w:val="18"/>
          <w:szCs w:val="18"/>
        </w:rPr>
        <w:t>w kosztorysie (wykonanie robót zamiennych). Ró</w:t>
      </w:r>
      <w:r w:rsidRPr="00FA5D28">
        <w:rPr>
          <w:rFonts w:ascii="Bookman Old Style" w:eastAsia="TTE19603A8t00" w:hAnsi="Bookman Old Style"/>
          <w:sz w:val="18"/>
          <w:szCs w:val="18"/>
        </w:rPr>
        <w:t>ż</w:t>
      </w:r>
      <w:r w:rsidRPr="00FA5D28">
        <w:rPr>
          <w:rFonts w:ascii="Bookman Old Style" w:hAnsi="Bookman Old Style"/>
          <w:sz w:val="18"/>
          <w:szCs w:val="18"/>
        </w:rPr>
        <w:t>nica ceny z tego tytułu (+/-) nie mo</w:t>
      </w:r>
      <w:r w:rsidRPr="00FA5D28">
        <w:rPr>
          <w:rFonts w:ascii="Bookman Old Style" w:eastAsia="TTE19603A8t00" w:hAnsi="Bookman Old Style"/>
          <w:sz w:val="18"/>
          <w:szCs w:val="18"/>
        </w:rPr>
        <w:t>ż</w:t>
      </w:r>
      <w:r w:rsidRPr="00FA5D28">
        <w:rPr>
          <w:rFonts w:ascii="Bookman Old Style" w:hAnsi="Bookman Old Style"/>
          <w:sz w:val="18"/>
          <w:szCs w:val="18"/>
        </w:rPr>
        <w:t>e przekroczy</w:t>
      </w:r>
      <w:r w:rsidRPr="00FA5D28">
        <w:rPr>
          <w:rFonts w:ascii="Bookman Old Style" w:eastAsia="TTE19603A8t00" w:hAnsi="Bookman Old Style"/>
          <w:sz w:val="18"/>
          <w:szCs w:val="18"/>
        </w:rPr>
        <w:t xml:space="preserve">ć </w:t>
      </w:r>
      <w:r w:rsidRPr="00FA5D28">
        <w:rPr>
          <w:rFonts w:ascii="Bookman Old Style" w:hAnsi="Bookman Old Style"/>
          <w:sz w:val="18"/>
          <w:szCs w:val="18"/>
        </w:rPr>
        <w:t>2% ceny całkowitej:</w:t>
      </w:r>
    </w:p>
    <w:p w:rsidR="00BE7396" w:rsidRPr="00FA5D28" w:rsidRDefault="00BE7396" w:rsidP="00BE7396">
      <w:pPr>
        <w:pStyle w:val="Akapitzlist"/>
        <w:numPr>
          <w:ilvl w:val="0"/>
          <w:numId w:val="34"/>
        </w:numPr>
        <w:autoSpaceDE w:val="0"/>
        <w:autoSpaceDN w:val="0"/>
        <w:adjustRightInd w:val="0"/>
        <w:spacing w:after="0"/>
        <w:ind w:left="709" w:hanging="283"/>
        <w:jc w:val="both"/>
        <w:rPr>
          <w:rFonts w:ascii="Bookman Old Style" w:hAnsi="Bookman Old Style"/>
          <w:sz w:val="18"/>
          <w:szCs w:val="18"/>
        </w:rPr>
      </w:pPr>
      <w:r w:rsidRPr="00FA5D28">
        <w:rPr>
          <w:rFonts w:ascii="Bookman Old Style" w:hAnsi="Bookman Old Style"/>
          <w:sz w:val="18"/>
          <w:szCs w:val="18"/>
        </w:rPr>
        <w:t>mo</w:t>
      </w:r>
      <w:r w:rsidRPr="00FA5D28">
        <w:rPr>
          <w:rFonts w:ascii="Bookman Old Style" w:eastAsia="TTE19603A8t00" w:hAnsi="Bookman Old Style"/>
          <w:sz w:val="18"/>
          <w:szCs w:val="18"/>
        </w:rPr>
        <w:t>ż</w:t>
      </w:r>
      <w:r w:rsidRPr="00FA5D28">
        <w:rPr>
          <w:rFonts w:ascii="Bookman Old Style" w:hAnsi="Bookman Old Style"/>
          <w:sz w:val="18"/>
          <w:szCs w:val="18"/>
        </w:rPr>
        <w:t>liwo</w:t>
      </w:r>
      <w:r w:rsidRPr="00FA5D28">
        <w:rPr>
          <w:rFonts w:ascii="Bookman Old Style" w:eastAsia="TTE19603A8t00" w:hAnsi="Bookman Old Style"/>
          <w:sz w:val="18"/>
          <w:szCs w:val="18"/>
        </w:rPr>
        <w:t xml:space="preserve">ść </w:t>
      </w:r>
      <w:r w:rsidRPr="00FA5D28">
        <w:rPr>
          <w:rFonts w:ascii="Bookman Old Style" w:hAnsi="Bookman Old Style"/>
          <w:sz w:val="18"/>
          <w:szCs w:val="18"/>
        </w:rPr>
        <w:t xml:space="preserve">udzielenia </w:t>
      </w:r>
      <w:r w:rsidRPr="00FA5D28">
        <w:rPr>
          <w:rFonts w:ascii="Bookman Old Style" w:hAnsi="Bookman Old Style"/>
          <w:bCs/>
          <w:sz w:val="18"/>
          <w:szCs w:val="18"/>
        </w:rPr>
        <w:t>zamówie</w:t>
      </w:r>
      <w:r w:rsidRPr="00FA5D28">
        <w:rPr>
          <w:rFonts w:ascii="Bookman Old Style" w:eastAsia="TTE2D353A0t00" w:hAnsi="Bookman Old Style"/>
          <w:sz w:val="18"/>
          <w:szCs w:val="18"/>
        </w:rPr>
        <w:t xml:space="preserve">ń </w:t>
      </w:r>
      <w:r w:rsidRPr="00FA5D28">
        <w:rPr>
          <w:rFonts w:ascii="Bookman Old Style" w:hAnsi="Bookman Old Style"/>
          <w:bCs/>
          <w:sz w:val="18"/>
          <w:szCs w:val="18"/>
        </w:rPr>
        <w:t xml:space="preserve">dodatkowych </w:t>
      </w:r>
      <w:r w:rsidRPr="00FA5D28">
        <w:rPr>
          <w:rFonts w:ascii="Bookman Old Style" w:hAnsi="Bookman Old Style"/>
          <w:sz w:val="18"/>
          <w:szCs w:val="18"/>
        </w:rPr>
        <w:t xml:space="preserve">zgodnie z postanowieniami umowy. </w:t>
      </w:r>
      <w:r w:rsidRPr="00FA5D28">
        <w:rPr>
          <w:rFonts w:ascii="Bookman Old Style" w:hAnsi="Bookman Old Style"/>
          <w:b/>
          <w:sz w:val="18"/>
          <w:szCs w:val="18"/>
        </w:rPr>
        <w:t>Wykonawcy</w:t>
      </w:r>
      <w:r w:rsidRPr="00FA5D28">
        <w:rPr>
          <w:rFonts w:ascii="Bookman Old Style" w:hAnsi="Bookman Old Style"/>
          <w:sz w:val="18"/>
          <w:szCs w:val="18"/>
        </w:rPr>
        <w:t xml:space="preserve"> nie przysługują </w:t>
      </w:r>
      <w:r w:rsidRPr="00FA5D28">
        <w:rPr>
          <w:rFonts w:ascii="Bookman Old Style" w:eastAsia="TTE19603A8t00" w:hAnsi="Bookman Old Style"/>
          <w:sz w:val="18"/>
          <w:szCs w:val="18"/>
        </w:rPr>
        <w:t>ż</w:t>
      </w:r>
      <w:r w:rsidRPr="00FA5D28">
        <w:rPr>
          <w:rFonts w:ascii="Bookman Old Style" w:hAnsi="Bookman Old Style"/>
          <w:sz w:val="18"/>
          <w:szCs w:val="18"/>
        </w:rPr>
        <w:t xml:space="preserve">adne roszczenia w stosunku do </w:t>
      </w:r>
      <w:r w:rsidRPr="00FA5D28">
        <w:rPr>
          <w:rFonts w:ascii="Bookman Old Style" w:hAnsi="Bookman Old Style"/>
          <w:b/>
          <w:sz w:val="18"/>
          <w:szCs w:val="18"/>
        </w:rPr>
        <w:t>Zamawiaj</w:t>
      </w:r>
      <w:r w:rsidRPr="00FA5D28">
        <w:rPr>
          <w:rFonts w:ascii="Bookman Old Style" w:eastAsia="TTE19603A8t00" w:hAnsi="Bookman Old Style"/>
          <w:b/>
          <w:sz w:val="18"/>
          <w:szCs w:val="18"/>
        </w:rPr>
        <w:t>ą</w:t>
      </w:r>
      <w:r w:rsidRPr="00FA5D28">
        <w:rPr>
          <w:rFonts w:ascii="Bookman Old Style" w:hAnsi="Bookman Old Style"/>
          <w:b/>
          <w:sz w:val="18"/>
          <w:szCs w:val="18"/>
        </w:rPr>
        <w:t>cego</w:t>
      </w:r>
      <w:r w:rsidRPr="00FA5D28">
        <w:rPr>
          <w:rFonts w:ascii="Bookman Old Style" w:hAnsi="Bookman Old Style"/>
          <w:sz w:val="18"/>
          <w:szCs w:val="18"/>
        </w:rPr>
        <w:t xml:space="preserve"> w przypadku </w:t>
      </w:r>
      <w:r w:rsidRPr="00FA5D28">
        <w:rPr>
          <w:rFonts w:ascii="Bookman Old Style" w:hAnsi="Bookman Old Style"/>
          <w:bCs/>
          <w:sz w:val="18"/>
          <w:szCs w:val="18"/>
        </w:rPr>
        <w:t xml:space="preserve">zmniejszenia </w:t>
      </w:r>
      <w:r w:rsidRPr="00FA5D28">
        <w:rPr>
          <w:rFonts w:ascii="Bookman Old Style" w:hAnsi="Bookman Old Style"/>
          <w:sz w:val="18"/>
          <w:szCs w:val="18"/>
        </w:rPr>
        <w:t xml:space="preserve">zakresu robót, (o których mowa w ust.  „a” w tym </w:t>
      </w:r>
      <w:r w:rsidRPr="00FA5D28">
        <w:rPr>
          <w:rFonts w:ascii="Bookman Old Style" w:eastAsia="TTE19603A8t00" w:hAnsi="Bookman Old Style"/>
          <w:sz w:val="18"/>
          <w:szCs w:val="18"/>
        </w:rPr>
        <w:t>żą</w:t>
      </w:r>
      <w:r w:rsidRPr="00FA5D28">
        <w:rPr>
          <w:rFonts w:ascii="Bookman Old Style" w:hAnsi="Bookman Old Style"/>
          <w:sz w:val="18"/>
          <w:szCs w:val="18"/>
        </w:rPr>
        <w:t>danie realizacji umowy do wysoko</w:t>
      </w:r>
      <w:r w:rsidRPr="00FA5D28">
        <w:rPr>
          <w:rFonts w:ascii="Bookman Old Style" w:eastAsia="TTE19603A8t00" w:hAnsi="Bookman Old Style"/>
          <w:sz w:val="18"/>
          <w:szCs w:val="18"/>
        </w:rPr>
        <w:t>ś</w:t>
      </w:r>
      <w:r w:rsidRPr="00FA5D28">
        <w:rPr>
          <w:rFonts w:ascii="Bookman Old Style" w:hAnsi="Bookman Old Style"/>
          <w:sz w:val="18"/>
          <w:szCs w:val="18"/>
        </w:rPr>
        <w:t>ci 100% wynagrodzenia, lub wykonania robót zamiennych.).</w:t>
      </w:r>
    </w:p>
    <w:p w:rsidR="00BE7396" w:rsidRPr="00FA5D28" w:rsidRDefault="00BE7396" w:rsidP="00BE7396">
      <w:pPr>
        <w:pStyle w:val="Akapitzlist"/>
        <w:numPr>
          <w:ilvl w:val="0"/>
          <w:numId w:val="32"/>
        </w:numPr>
        <w:autoSpaceDE w:val="0"/>
        <w:autoSpaceDN w:val="0"/>
        <w:adjustRightInd w:val="0"/>
        <w:spacing w:after="0"/>
        <w:ind w:left="284" w:hanging="284"/>
        <w:jc w:val="both"/>
        <w:rPr>
          <w:rFonts w:ascii="Bookman Old Style" w:hAnsi="Bookman Old Style"/>
          <w:sz w:val="18"/>
          <w:szCs w:val="18"/>
        </w:rPr>
      </w:pPr>
      <w:r w:rsidRPr="00FA5D28">
        <w:rPr>
          <w:rFonts w:ascii="Bookman Old Style" w:hAnsi="Bookman Old Style"/>
          <w:iCs/>
          <w:sz w:val="18"/>
          <w:szCs w:val="18"/>
        </w:rPr>
        <w:t>Termin realizacji przedmiotu umowy może ulec odpowiedniemu przedłużeniu o czas trwania okoliczności wymienionych wyżej.</w:t>
      </w:r>
    </w:p>
    <w:p w:rsidR="00BE7396" w:rsidRPr="00FA5D28" w:rsidRDefault="00BE7396" w:rsidP="00BE7396">
      <w:pPr>
        <w:pStyle w:val="Akapitzlist"/>
        <w:numPr>
          <w:ilvl w:val="0"/>
          <w:numId w:val="32"/>
        </w:numPr>
        <w:autoSpaceDE w:val="0"/>
        <w:autoSpaceDN w:val="0"/>
        <w:adjustRightInd w:val="0"/>
        <w:spacing w:after="0"/>
        <w:ind w:left="284" w:hanging="284"/>
        <w:jc w:val="both"/>
        <w:rPr>
          <w:rFonts w:ascii="Bookman Old Style" w:hAnsi="Bookman Old Style"/>
          <w:sz w:val="18"/>
          <w:szCs w:val="18"/>
        </w:rPr>
      </w:pPr>
      <w:r w:rsidRPr="00FA5D28">
        <w:rPr>
          <w:rFonts w:ascii="Bookman Old Style" w:hAnsi="Bookman Old Style"/>
          <w:iCs/>
          <w:sz w:val="18"/>
          <w:szCs w:val="18"/>
        </w:rPr>
        <w:t xml:space="preserve">Zmiany </w:t>
      </w:r>
      <w:r w:rsidRPr="00FA5D28">
        <w:rPr>
          <w:rFonts w:ascii="Bookman Old Style" w:eastAsia="Batang" w:hAnsi="Bookman Old Style"/>
          <w:bCs/>
          <w:sz w:val="18"/>
          <w:szCs w:val="18"/>
        </w:rPr>
        <w:t>niniejszej umowy</w:t>
      </w:r>
      <w:r w:rsidRPr="00FA5D28">
        <w:rPr>
          <w:rFonts w:ascii="Bookman Old Style" w:hAnsi="Bookman Old Style"/>
          <w:iCs/>
          <w:sz w:val="18"/>
          <w:szCs w:val="18"/>
        </w:rPr>
        <w:t xml:space="preserve"> mogą nastąpić na skutek z</w:t>
      </w:r>
      <w:r w:rsidRPr="00FA5D28">
        <w:rPr>
          <w:rFonts w:ascii="Bookman Old Style" w:eastAsia="Batang" w:hAnsi="Bookman Old Style"/>
          <w:bCs/>
          <w:sz w:val="18"/>
          <w:szCs w:val="18"/>
        </w:rPr>
        <w:t xml:space="preserve">miany kluczowych specjalistów, tj., </w:t>
      </w:r>
      <w:r w:rsidRPr="00FA5D28">
        <w:rPr>
          <w:rFonts w:ascii="Bookman Old Style" w:hAnsi="Bookman Old Style"/>
          <w:b/>
          <w:iCs/>
          <w:sz w:val="18"/>
          <w:szCs w:val="18"/>
        </w:rPr>
        <w:t>Zamawiający</w:t>
      </w:r>
      <w:r w:rsidRPr="00FA5D28">
        <w:rPr>
          <w:rFonts w:ascii="Bookman Old Style" w:hAnsi="Bookman Old Style"/>
          <w:iCs/>
          <w:sz w:val="18"/>
          <w:szCs w:val="18"/>
        </w:rPr>
        <w:t xml:space="preserve"> może żądać od </w:t>
      </w:r>
      <w:r w:rsidRPr="00FA5D28">
        <w:rPr>
          <w:rFonts w:ascii="Bookman Old Style" w:hAnsi="Bookman Old Style"/>
          <w:b/>
          <w:iCs/>
          <w:sz w:val="18"/>
          <w:szCs w:val="18"/>
        </w:rPr>
        <w:t xml:space="preserve">Wykonawcy </w:t>
      </w:r>
      <w:r w:rsidRPr="00FA5D28">
        <w:rPr>
          <w:rFonts w:ascii="Bookman Old Style" w:hAnsi="Bookman Old Style"/>
          <w:iCs/>
          <w:sz w:val="18"/>
          <w:szCs w:val="18"/>
        </w:rPr>
        <w:t>zmiany kluczowego specjalisty, jeśli uzna, że kluczowy specjalista nie wykonuje swoich obowiązków wynikających z umowy.</w:t>
      </w:r>
    </w:p>
    <w:p w:rsidR="00BE7396" w:rsidRPr="004811A4" w:rsidRDefault="00BE7396" w:rsidP="00BE7396">
      <w:pPr>
        <w:pStyle w:val="Akapitzlist"/>
        <w:numPr>
          <w:ilvl w:val="0"/>
          <w:numId w:val="32"/>
        </w:numPr>
        <w:autoSpaceDE w:val="0"/>
        <w:autoSpaceDN w:val="0"/>
        <w:adjustRightInd w:val="0"/>
        <w:ind w:left="284" w:hanging="284"/>
        <w:jc w:val="both"/>
        <w:rPr>
          <w:rFonts w:ascii="Bookman Old Style" w:hAnsi="Bookman Old Style"/>
          <w:iCs/>
          <w:sz w:val="18"/>
          <w:szCs w:val="18"/>
        </w:rPr>
      </w:pPr>
      <w:r w:rsidRPr="00FA5D28">
        <w:rPr>
          <w:rFonts w:ascii="Bookman Old Style" w:hAnsi="Bookman Old Style"/>
          <w:sz w:val="18"/>
          <w:szCs w:val="18"/>
        </w:rPr>
        <w:t xml:space="preserve">W razie wystąpienia istotnej zmiany okoliczności powodującej, że wykonanie umowy nie leży </w:t>
      </w:r>
      <w:r w:rsidRPr="00FA5D28">
        <w:rPr>
          <w:rFonts w:ascii="Bookman Old Style" w:hAnsi="Bookman Old Style"/>
          <w:sz w:val="18"/>
          <w:szCs w:val="18"/>
        </w:rPr>
        <w:br/>
        <w:t xml:space="preserve">w interesie publicznym, czego nie można było przewidzieć w chwili zawarcia umowy </w:t>
      </w:r>
      <w:r w:rsidRPr="00FA5D28">
        <w:rPr>
          <w:rFonts w:ascii="Bookman Old Style" w:hAnsi="Bookman Old Style"/>
          <w:b/>
          <w:sz w:val="18"/>
          <w:szCs w:val="18"/>
        </w:rPr>
        <w:t>Zamawiający</w:t>
      </w:r>
      <w:r w:rsidRPr="00FA5D28">
        <w:rPr>
          <w:rFonts w:ascii="Bookman Old Style" w:hAnsi="Bookman Old Style"/>
          <w:sz w:val="18"/>
          <w:szCs w:val="18"/>
        </w:rPr>
        <w:t xml:space="preserve"> może odstąpić od umowy w terminie 30 dni od powzięcia wiadomości o tych okolicznościach. W takim przypadku </w:t>
      </w:r>
      <w:r w:rsidRPr="00FA5D28">
        <w:rPr>
          <w:rFonts w:ascii="Bookman Old Style" w:hAnsi="Bookman Old Style"/>
          <w:b/>
          <w:sz w:val="18"/>
          <w:szCs w:val="18"/>
        </w:rPr>
        <w:t>Wykonawca</w:t>
      </w:r>
      <w:r w:rsidRPr="00FA5D28">
        <w:rPr>
          <w:rFonts w:ascii="Bookman Old Style" w:hAnsi="Bookman Old Style"/>
          <w:sz w:val="18"/>
          <w:szCs w:val="18"/>
        </w:rPr>
        <w:t xml:space="preserve"> może żądać jedynie wynagrodzenia należnego mu z tytułu wykonanej części przedmiotu umowy.</w:t>
      </w:r>
    </w:p>
    <w:p w:rsidR="004811A4" w:rsidRPr="004811A4" w:rsidRDefault="004811A4" w:rsidP="004811A4">
      <w:pPr>
        <w:pStyle w:val="Akapitzlist"/>
        <w:numPr>
          <w:ilvl w:val="0"/>
          <w:numId w:val="32"/>
        </w:numPr>
        <w:autoSpaceDE w:val="0"/>
        <w:autoSpaceDN w:val="0"/>
        <w:adjustRightInd w:val="0"/>
        <w:ind w:left="284" w:hanging="284"/>
        <w:jc w:val="both"/>
        <w:rPr>
          <w:rFonts w:ascii="Bookman Old Style" w:hAnsi="Bookman Old Style"/>
          <w:iCs/>
          <w:sz w:val="18"/>
          <w:szCs w:val="18"/>
        </w:rPr>
      </w:pPr>
      <w:r w:rsidRPr="004811A4">
        <w:rPr>
          <w:rFonts w:ascii="Bookman Old Style" w:hAnsi="Bookman Old Style" w:cs="Times New Roman"/>
          <w:b/>
          <w:sz w:val="18"/>
          <w:szCs w:val="18"/>
          <w:lang w:eastAsia="pl-PL"/>
        </w:rPr>
        <w:t>Zmiany osobowe</w:t>
      </w:r>
      <w:r w:rsidRPr="004811A4">
        <w:rPr>
          <w:rFonts w:ascii="Bookman Old Style" w:hAnsi="Bookman Old Style" w:cs="Times New Roman"/>
          <w:sz w:val="18"/>
          <w:szCs w:val="18"/>
          <w:lang w:eastAsia="pl-PL"/>
        </w:rPr>
        <w:t xml:space="preserve"> - zmiany osób, które będą uczestniczyły w wykonywaniu umowy na inne legitymujące się co najmniej równoważnymi uprawnieniami i kwalifikacjami, o których mowa w ustawie Prawo Budowlane i innych ustawach, a także w SIWZ na skutek np. śmierci, choroby lub innych zdarzeń losowych, niewywiązywania się z obowiązków wynikających z umowy lub jeżeli zmiana ta stanie się konieczna z jakichkolwiek innych przyczyn, np. rezygnacji z pełnienia określonej funkcji. Zmiana osób, które będą uczestniczyć w wykonaniu przedmiotu zamówienia może nastąpić po uzyskaniu pisemnej zgody Zamawiającego i spełnienia przez te osoby warunków określonych w SIWZ. Zmiana osób, o których mowa w ust. 1 pkt.1) następuje poprzez pisemne powiadomienie drugiej strony i nie stanowi zmiany treści umowy</w:t>
      </w:r>
      <w:r>
        <w:rPr>
          <w:rFonts w:ascii="Bookman Old Style" w:hAnsi="Bookman Old Style" w:cs="Times New Roman"/>
          <w:sz w:val="18"/>
          <w:szCs w:val="18"/>
          <w:lang w:eastAsia="pl-PL"/>
        </w:rPr>
        <w:t>.</w:t>
      </w:r>
    </w:p>
    <w:p w:rsidR="004811A4" w:rsidRPr="004811A4" w:rsidRDefault="004811A4" w:rsidP="004811A4">
      <w:pPr>
        <w:pStyle w:val="Akapitzlist"/>
        <w:numPr>
          <w:ilvl w:val="0"/>
          <w:numId w:val="32"/>
        </w:numPr>
        <w:autoSpaceDE w:val="0"/>
        <w:autoSpaceDN w:val="0"/>
        <w:adjustRightInd w:val="0"/>
        <w:ind w:left="284" w:hanging="284"/>
        <w:jc w:val="both"/>
        <w:rPr>
          <w:rFonts w:ascii="Bookman Old Style" w:hAnsi="Bookman Old Style"/>
          <w:iCs/>
          <w:sz w:val="18"/>
          <w:szCs w:val="18"/>
        </w:rPr>
      </w:pPr>
      <w:r w:rsidRPr="004811A4">
        <w:rPr>
          <w:rFonts w:ascii="Bookman Old Style" w:hAnsi="Bookman Old Style" w:cs="Times New Roman"/>
          <w:sz w:val="18"/>
          <w:szCs w:val="18"/>
          <w:lang w:eastAsia="pl-PL"/>
        </w:rPr>
        <w:t xml:space="preserve">Każdy wniosek o zmianę zapisów umowy winien być przedłożony przez Wykonawcę pisemnie wraz z uzasadnieniem.  Zmiana zapisów umowy może być przez Zamawiającego uznana w zakresie określonym w art. 144 ust 1 ustawy </w:t>
      </w:r>
      <w:proofErr w:type="spellStart"/>
      <w:r w:rsidRPr="004811A4">
        <w:rPr>
          <w:rFonts w:ascii="Bookman Old Style" w:hAnsi="Bookman Old Style" w:cs="Times New Roman"/>
          <w:sz w:val="18"/>
          <w:szCs w:val="18"/>
          <w:lang w:eastAsia="pl-PL"/>
        </w:rPr>
        <w:t>Pzp</w:t>
      </w:r>
      <w:proofErr w:type="spellEnd"/>
      <w:r>
        <w:rPr>
          <w:rFonts w:ascii="Bookman Old Style" w:hAnsi="Bookman Old Style" w:cs="Times New Roman"/>
          <w:sz w:val="18"/>
          <w:szCs w:val="18"/>
          <w:lang w:eastAsia="pl-PL"/>
        </w:rPr>
        <w:t>.</w:t>
      </w:r>
    </w:p>
    <w:sectPr w:rsidR="004811A4" w:rsidRPr="004811A4" w:rsidSect="00FA5D28">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FrankfurtGothic">
    <w:altName w:val="Times New Roman"/>
    <w:charset w:val="00"/>
    <w:family w:val="auto"/>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TE19603A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TE2D353A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7E1"/>
    <w:multiLevelType w:val="hybridMultilevel"/>
    <w:tmpl w:val="31E0E0D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nsid w:val="056765FE"/>
    <w:multiLevelType w:val="hybridMultilevel"/>
    <w:tmpl w:val="1BAAA9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1321C"/>
    <w:multiLevelType w:val="hybridMultilevel"/>
    <w:tmpl w:val="6DEC6E2A"/>
    <w:lvl w:ilvl="0" w:tplc="62860506">
      <w:start w:val="5"/>
      <w:numFmt w:val="decimal"/>
      <w:lvlText w:val="%1."/>
      <w:lvlJc w:val="left"/>
      <w:pPr>
        <w:tabs>
          <w:tab w:val="num" w:pos="360"/>
        </w:tabs>
        <w:ind w:left="340" w:hanging="340"/>
      </w:pPr>
      <w:rPr>
        <w:rFonts w:hint="default"/>
      </w:rPr>
    </w:lvl>
    <w:lvl w:ilvl="1" w:tplc="47A4F2E4">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8D22E7"/>
    <w:multiLevelType w:val="hybridMultilevel"/>
    <w:tmpl w:val="E8DCDF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343DBD"/>
    <w:multiLevelType w:val="hybridMultilevel"/>
    <w:tmpl w:val="97E0D032"/>
    <w:lvl w:ilvl="0" w:tplc="8FBA6784">
      <w:start w:val="1"/>
      <w:numFmt w:val="lowerLetter"/>
      <w:lvlText w:val="%1."/>
      <w:lvlJc w:val="left"/>
      <w:pPr>
        <w:tabs>
          <w:tab w:val="num" w:pos="0"/>
        </w:tabs>
        <w:ind w:left="0" w:firstLine="0"/>
      </w:pPr>
      <w:rPr>
        <w:rFonts w:hint="default"/>
        <w:b w:val="0"/>
        <w:i w:val="0"/>
      </w:rPr>
    </w:lvl>
    <w:lvl w:ilvl="1" w:tplc="700E2552">
      <w:start w:val="1"/>
      <w:numFmt w:val="decimal"/>
      <w:lvlText w:val="%2."/>
      <w:lvlJc w:val="left"/>
      <w:pPr>
        <w:tabs>
          <w:tab w:val="num" w:pos="1440"/>
        </w:tabs>
        <w:ind w:left="144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11622E1"/>
    <w:multiLevelType w:val="hybridMultilevel"/>
    <w:tmpl w:val="A7981D82"/>
    <w:lvl w:ilvl="0" w:tplc="708C2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B52D84"/>
    <w:multiLevelType w:val="hybridMultilevel"/>
    <w:tmpl w:val="2D849B04"/>
    <w:lvl w:ilvl="0" w:tplc="8FBA6784">
      <w:start w:val="1"/>
      <w:numFmt w:val="lowerLetter"/>
      <w:lvlText w:val="%1."/>
      <w:lvlJc w:val="left"/>
      <w:pPr>
        <w:tabs>
          <w:tab w:val="num" w:pos="1440"/>
        </w:tabs>
        <w:ind w:left="14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A2356"/>
    <w:multiLevelType w:val="hybridMultilevel"/>
    <w:tmpl w:val="98EC20A6"/>
    <w:lvl w:ilvl="0" w:tplc="68E8E35E">
      <w:start w:val="3"/>
      <w:numFmt w:val="lowerLetter"/>
      <w:lvlText w:val="%1."/>
      <w:lvlJc w:val="left"/>
      <w:pPr>
        <w:tabs>
          <w:tab w:val="num" w:pos="1440"/>
        </w:tabs>
        <w:ind w:left="14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E2453F"/>
    <w:multiLevelType w:val="hybridMultilevel"/>
    <w:tmpl w:val="6858854E"/>
    <w:lvl w:ilvl="0" w:tplc="E0F00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D67074"/>
    <w:multiLevelType w:val="hybridMultilevel"/>
    <w:tmpl w:val="DD6029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0051CF8"/>
    <w:multiLevelType w:val="hybridMultilevel"/>
    <w:tmpl w:val="027A8144"/>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793"/>
        </w:tabs>
        <w:ind w:left="793" w:hanging="793"/>
      </w:pPr>
      <w:rPr>
        <w:rFonts w:hint="default"/>
      </w:rPr>
    </w:lvl>
    <w:lvl w:ilvl="2" w:tplc="30DA8C22">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8563528"/>
    <w:multiLevelType w:val="singleLevel"/>
    <w:tmpl w:val="04150017"/>
    <w:lvl w:ilvl="0">
      <w:start w:val="1"/>
      <w:numFmt w:val="lowerLetter"/>
      <w:lvlText w:val="%1)"/>
      <w:lvlJc w:val="left"/>
      <w:pPr>
        <w:tabs>
          <w:tab w:val="num" w:pos="720"/>
        </w:tabs>
        <w:ind w:left="720" w:hanging="360"/>
      </w:pPr>
    </w:lvl>
  </w:abstractNum>
  <w:abstractNum w:abstractNumId="12">
    <w:nsid w:val="2871367F"/>
    <w:multiLevelType w:val="hybridMultilevel"/>
    <w:tmpl w:val="2970191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487318"/>
    <w:multiLevelType w:val="hybridMultilevel"/>
    <w:tmpl w:val="6D0CC626"/>
    <w:lvl w:ilvl="0" w:tplc="EA6E44C4">
      <w:start w:val="2"/>
      <w:numFmt w:val="lowerLetter"/>
      <w:lvlText w:val="%1."/>
      <w:lvlJc w:val="left"/>
      <w:pPr>
        <w:tabs>
          <w:tab w:val="num" w:pos="1440"/>
        </w:tabs>
        <w:ind w:left="14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083C6E"/>
    <w:multiLevelType w:val="hybridMultilevel"/>
    <w:tmpl w:val="D932FF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2F6570C"/>
    <w:multiLevelType w:val="hybridMultilevel"/>
    <w:tmpl w:val="5B08A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D4BE1"/>
    <w:multiLevelType w:val="hybridMultilevel"/>
    <w:tmpl w:val="9B9E8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6C4BE2"/>
    <w:multiLevelType w:val="hybridMultilevel"/>
    <w:tmpl w:val="DF4E5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76963"/>
    <w:multiLevelType w:val="hybridMultilevel"/>
    <w:tmpl w:val="EC60B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2834C6"/>
    <w:multiLevelType w:val="hybridMultilevel"/>
    <w:tmpl w:val="82B4C610"/>
    <w:lvl w:ilvl="0" w:tplc="708C2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327B52"/>
    <w:multiLevelType w:val="hybridMultilevel"/>
    <w:tmpl w:val="97B8D940"/>
    <w:lvl w:ilvl="0" w:tplc="EB723A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953493"/>
    <w:multiLevelType w:val="hybridMultilevel"/>
    <w:tmpl w:val="6354E262"/>
    <w:lvl w:ilvl="0" w:tplc="E0F00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C17242"/>
    <w:multiLevelType w:val="hybridMultilevel"/>
    <w:tmpl w:val="CF3CD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9C402F"/>
    <w:multiLevelType w:val="hybridMultilevel"/>
    <w:tmpl w:val="DC401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513FB5"/>
    <w:multiLevelType w:val="hybridMultilevel"/>
    <w:tmpl w:val="7460FDA2"/>
    <w:lvl w:ilvl="0" w:tplc="E0F00A9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D2B1ED9"/>
    <w:multiLevelType w:val="hybridMultilevel"/>
    <w:tmpl w:val="40F8E3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4D314D"/>
    <w:multiLevelType w:val="hybridMultilevel"/>
    <w:tmpl w:val="230E223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AC3A43"/>
    <w:multiLevelType w:val="hybridMultilevel"/>
    <w:tmpl w:val="A566CDDA"/>
    <w:lvl w:ilvl="0" w:tplc="E0F00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11F68DD"/>
    <w:multiLevelType w:val="hybridMultilevel"/>
    <w:tmpl w:val="6218C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A6144"/>
    <w:multiLevelType w:val="hybridMultilevel"/>
    <w:tmpl w:val="6E368160"/>
    <w:lvl w:ilvl="0" w:tplc="EEE6A990">
      <w:start w:val="1"/>
      <w:numFmt w:val="decimal"/>
      <w:lvlText w:val="%1."/>
      <w:lvlJc w:val="left"/>
      <w:pPr>
        <w:tabs>
          <w:tab w:val="num" w:pos="397"/>
        </w:tabs>
        <w:ind w:left="397" w:hanging="397"/>
      </w:pPr>
      <w:rPr>
        <w:rFonts w:hint="default"/>
      </w:rPr>
    </w:lvl>
    <w:lvl w:ilvl="1" w:tplc="6D2EF9EC">
      <w:start w:val="1"/>
      <w:numFmt w:val="bullet"/>
      <w:lvlText w:val="-"/>
      <w:lvlJc w:val="left"/>
      <w:pPr>
        <w:tabs>
          <w:tab w:val="num" w:pos="1873"/>
        </w:tabs>
        <w:ind w:left="1873" w:hanging="793"/>
      </w:pPr>
      <w:rPr>
        <w:rFonts w:ascii="Times New Roman" w:eastAsia="Times New Roman" w:hAnsi="Times New Roman" w:cs="Times New Roman" w:hint="default"/>
      </w:rPr>
    </w:lvl>
    <w:lvl w:ilvl="2" w:tplc="5AAAB390">
      <w:start w:val="1"/>
      <w:numFmt w:val="decimal"/>
      <w:lvlText w:val="%3."/>
      <w:lvlJc w:val="left"/>
      <w:pPr>
        <w:tabs>
          <w:tab w:val="num" w:pos="2377"/>
        </w:tabs>
        <w:ind w:left="2377" w:hanging="397"/>
      </w:pPr>
      <w:rPr>
        <w:rFonts w:hint="default"/>
      </w:rPr>
    </w:lvl>
    <w:lvl w:ilvl="3" w:tplc="2D7C7734">
      <w:start w:val="1"/>
      <w:numFmt w:val="decimal"/>
      <w:lvlText w:val="%4."/>
      <w:lvlJc w:val="left"/>
      <w:pPr>
        <w:tabs>
          <w:tab w:val="num" w:pos="3060"/>
        </w:tabs>
        <w:ind w:left="3060" w:hanging="360"/>
      </w:pPr>
    </w:lvl>
    <w:lvl w:ilvl="4" w:tplc="637A9584" w:tentative="1">
      <w:start w:val="1"/>
      <w:numFmt w:val="lowerLetter"/>
      <w:lvlText w:val="%5."/>
      <w:lvlJc w:val="left"/>
      <w:pPr>
        <w:tabs>
          <w:tab w:val="num" w:pos="3600"/>
        </w:tabs>
        <w:ind w:left="3600" w:hanging="360"/>
      </w:pPr>
    </w:lvl>
    <w:lvl w:ilvl="5" w:tplc="725477E2" w:tentative="1">
      <w:start w:val="1"/>
      <w:numFmt w:val="lowerRoman"/>
      <w:lvlText w:val="%6."/>
      <w:lvlJc w:val="right"/>
      <w:pPr>
        <w:tabs>
          <w:tab w:val="num" w:pos="4320"/>
        </w:tabs>
        <w:ind w:left="4320" w:hanging="180"/>
      </w:pPr>
    </w:lvl>
    <w:lvl w:ilvl="6" w:tplc="93221E8A" w:tentative="1">
      <w:start w:val="1"/>
      <w:numFmt w:val="decimal"/>
      <w:lvlText w:val="%7."/>
      <w:lvlJc w:val="left"/>
      <w:pPr>
        <w:tabs>
          <w:tab w:val="num" w:pos="5040"/>
        </w:tabs>
        <w:ind w:left="5040" w:hanging="360"/>
      </w:pPr>
    </w:lvl>
    <w:lvl w:ilvl="7" w:tplc="F7D8AD74" w:tentative="1">
      <w:start w:val="1"/>
      <w:numFmt w:val="lowerLetter"/>
      <w:lvlText w:val="%8."/>
      <w:lvlJc w:val="left"/>
      <w:pPr>
        <w:tabs>
          <w:tab w:val="num" w:pos="5760"/>
        </w:tabs>
        <w:ind w:left="5760" w:hanging="360"/>
      </w:pPr>
    </w:lvl>
    <w:lvl w:ilvl="8" w:tplc="ABF2D312" w:tentative="1">
      <w:start w:val="1"/>
      <w:numFmt w:val="lowerRoman"/>
      <w:lvlText w:val="%9."/>
      <w:lvlJc w:val="right"/>
      <w:pPr>
        <w:tabs>
          <w:tab w:val="num" w:pos="6480"/>
        </w:tabs>
        <w:ind w:left="6480" w:hanging="180"/>
      </w:pPr>
    </w:lvl>
  </w:abstractNum>
  <w:abstractNum w:abstractNumId="30">
    <w:nsid w:val="56C17D75"/>
    <w:multiLevelType w:val="hybridMultilevel"/>
    <w:tmpl w:val="6986AF16"/>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
    <w:nsid w:val="59072CF7"/>
    <w:multiLevelType w:val="hybridMultilevel"/>
    <w:tmpl w:val="1FBA6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5C24A2"/>
    <w:multiLevelType w:val="hybridMultilevel"/>
    <w:tmpl w:val="04FC7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D5319E"/>
    <w:multiLevelType w:val="hybridMultilevel"/>
    <w:tmpl w:val="9B9E7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370235"/>
    <w:multiLevelType w:val="hybridMultilevel"/>
    <w:tmpl w:val="F2A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4C7BDE"/>
    <w:multiLevelType w:val="hybridMultilevel"/>
    <w:tmpl w:val="67E67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B97E05"/>
    <w:multiLevelType w:val="hybridMultilevel"/>
    <w:tmpl w:val="ADC87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10783E"/>
    <w:multiLevelType w:val="hybridMultilevel"/>
    <w:tmpl w:val="6A50F170"/>
    <w:lvl w:ilvl="0" w:tplc="708C2A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97432CA"/>
    <w:multiLevelType w:val="hybridMultilevel"/>
    <w:tmpl w:val="B0843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4"/>
  </w:num>
  <w:num w:numId="3">
    <w:abstractNumId w:val="37"/>
  </w:num>
  <w:num w:numId="4">
    <w:abstractNumId w:val="5"/>
  </w:num>
  <w:num w:numId="5">
    <w:abstractNumId w:val="31"/>
  </w:num>
  <w:num w:numId="6">
    <w:abstractNumId w:val="20"/>
  </w:num>
  <w:num w:numId="7">
    <w:abstractNumId w:val="38"/>
  </w:num>
  <w:num w:numId="8">
    <w:abstractNumId w:val="0"/>
  </w:num>
  <w:num w:numId="9">
    <w:abstractNumId w:val="22"/>
  </w:num>
  <w:num w:numId="10">
    <w:abstractNumId w:val="36"/>
  </w:num>
  <w:num w:numId="11">
    <w:abstractNumId w:val="27"/>
  </w:num>
  <w:num w:numId="12">
    <w:abstractNumId w:val="15"/>
  </w:num>
  <w:num w:numId="13">
    <w:abstractNumId w:val="32"/>
  </w:num>
  <w:num w:numId="14">
    <w:abstractNumId w:val="28"/>
  </w:num>
  <w:num w:numId="15">
    <w:abstractNumId w:val="24"/>
  </w:num>
  <w:num w:numId="16">
    <w:abstractNumId w:val="11"/>
  </w:num>
  <w:num w:numId="17">
    <w:abstractNumId w:val="16"/>
  </w:num>
  <w:num w:numId="18">
    <w:abstractNumId w:val="10"/>
  </w:num>
  <w:num w:numId="19">
    <w:abstractNumId w:val="3"/>
  </w:num>
  <w:num w:numId="20">
    <w:abstractNumId w:val="33"/>
  </w:num>
  <w:num w:numId="21">
    <w:abstractNumId w:val="34"/>
  </w:num>
  <w:num w:numId="22">
    <w:abstractNumId w:val="35"/>
  </w:num>
  <w:num w:numId="23">
    <w:abstractNumId w:val="21"/>
  </w:num>
  <w:num w:numId="24">
    <w:abstractNumId w:val="12"/>
  </w:num>
  <w:num w:numId="25">
    <w:abstractNumId w:val="2"/>
  </w:num>
  <w:num w:numId="26">
    <w:abstractNumId w:val="6"/>
  </w:num>
  <w:num w:numId="27">
    <w:abstractNumId w:val="13"/>
  </w:num>
  <w:num w:numId="28">
    <w:abstractNumId w:val="7"/>
  </w:num>
  <w:num w:numId="29">
    <w:abstractNumId w:val="23"/>
  </w:num>
  <w:num w:numId="30">
    <w:abstractNumId w:val="29"/>
  </w:num>
  <w:num w:numId="31">
    <w:abstractNumId w:val="4"/>
  </w:num>
  <w:num w:numId="32">
    <w:abstractNumId w:val="18"/>
  </w:num>
  <w:num w:numId="33">
    <w:abstractNumId w:val="1"/>
  </w:num>
  <w:num w:numId="34">
    <w:abstractNumId w:val="30"/>
  </w:num>
  <w:num w:numId="35">
    <w:abstractNumId w:val="9"/>
  </w:num>
  <w:num w:numId="36">
    <w:abstractNumId w:val="25"/>
  </w:num>
  <w:num w:numId="37">
    <w:abstractNumId w:val="17"/>
  </w:num>
  <w:num w:numId="38">
    <w:abstractNumId w:val="26"/>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E4283D"/>
    <w:rsid w:val="000A1B1E"/>
    <w:rsid w:val="002B5475"/>
    <w:rsid w:val="002D1375"/>
    <w:rsid w:val="00334D67"/>
    <w:rsid w:val="00472827"/>
    <w:rsid w:val="004811A4"/>
    <w:rsid w:val="00570A25"/>
    <w:rsid w:val="006730BF"/>
    <w:rsid w:val="008464FD"/>
    <w:rsid w:val="00BE7396"/>
    <w:rsid w:val="00E34111"/>
    <w:rsid w:val="00E4283D"/>
    <w:rsid w:val="00E56357"/>
    <w:rsid w:val="00FA5D28"/>
    <w:rsid w:val="00FB72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83D"/>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
    <w:name w:val="1."/>
    <w:basedOn w:val="Normalny"/>
    <w:rsid w:val="00E4283D"/>
    <w:pPr>
      <w:widowControl/>
      <w:tabs>
        <w:tab w:val="left" w:pos="309"/>
      </w:tabs>
      <w:suppressAutoHyphens w:val="0"/>
      <w:spacing w:line="258" w:lineRule="atLeast"/>
      <w:ind w:left="312" w:hanging="312"/>
      <w:jc w:val="both"/>
    </w:pPr>
    <w:rPr>
      <w:rFonts w:ascii="FrankfurtGothic" w:eastAsia="Times New Roman" w:hAnsi="FrankfurtGothic" w:cs="Times New Roman"/>
      <w:color w:val="000000"/>
      <w:kern w:val="0"/>
      <w:sz w:val="17"/>
      <w:szCs w:val="20"/>
      <w:lang w:eastAsia="pl-PL" w:bidi="ar-SA"/>
    </w:rPr>
  </w:style>
  <w:style w:type="paragraph" w:customStyle="1" w:styleId="Default">
    <w:name w:val="Default"/>
    <w:rsid w:val="00FB72E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FB72E2"/>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Tekstpodstawowy">
    <w:name w:val="Body Text"/>
    <w:basedOn w:val="Normalny"/>
    <w:link w:val="TekstpodstawowyZnak"/>
    <w:rsid w:val="00BE7396"/>
    <w:pPr>
      <w:spacing w:after="140" w:line="288" w:lineRule="auto"/>
    </w:pPr>
  </w:style>
  <w:style w:type="character" w:customStyle="1" w:styleId="TekstpodstawowyZnak">
    <w:name w:val="Tekst podstawowy Znak"/>
    <w:basedOn w:val="Domylnaczcionkaakapitu"/>
    <w:link w:val="Tekstpodstawowy"/>
    <w:rsid w:val="00BE7396"/>
    <w:rPr>
      <w:rFonts w:ascii="Times New Roman" w:eastAsia="Lucida Sans Unicode" w:hAnsi="Times New Roman" w:cs="Mangal"/>
      <w:kern w:val="1"/>
      <w:sz w:val="24"/>
      <w:szCs w:val="24"/>
      <w:lang w:eastAsia="zh-CN" w:bidi="hi-IN"/>
    </w:rPr>
  </w:style>
  <w:style w:type="character" w:customStyle="1" w:styleId="txt-new">
    <w:name w:val="txt-new"/>
    <w:basedOn w:val="Domylnaczcionkaakapitu"/>
    <w:rsid w:val="00BE7396"/>
  </w:style>
  <w:style w:type="paragraph" w:styleId="Zwykytekst">
    <w:name w:val="Plain Text"/>
    <w:basedOn w:val="Normalny"/>
    <w:link w:val="ZwykytekstZnak"/>
    <w:rsid w:val="00BE7396"/>
    <w:pPr>
      <w:widowControl/>
      <w:suppressAutoHyphens w:val="0"/>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BE7396"/>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4691</Words>
  <Characters>28146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5</cp:revision>
  <cp:lastPrinted>2016-09-02T08:53:00Z</cp:lastPrinted>
  <dcterms:created xsi:type="dcterms:W3CDTF">2016-09-02T07:31:00Z</dcterms:created>
  <dcterms:modified xsi:type="dcterms:W3CDTF">2016-09-02T13:11:00Z</dcterms:modified>
</cp:coreProperties>
</file>